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7C" w:rsidRPr="007A1F7C" w:rsidRDefault="007A1F7C" w:rsidP="00A86310">
      <w:pPr>
        <w:pStyle w:val="Title"/>
        <w:spacing w:before="0" w:after="0"/>
        <w:rPr>
          <w:rFonts w:ascii="Californian FB" w:hAnsi="Californian FB"/>
          <w:b w:val="0"/>
          <w:sz w:val="16"/>
          <w:szCs w:val="16"/>
        </w:rPr>
      </w:pPr>
      <w:bookmarkStart w:id="0" w:name="_GoBack"/>
      <w:bookmarkEnd w:id="0"/>
    </w:p>
    <w:p w:rsidR="00865AD6" w:rsidRPr="00865AD6" w:rsidRDefault="00865AD6" w:rsidP="00A86310">
      <w:pPr>
        <w:pStyle w:val="Title"/>
        <w:spacing w:before="0" w:after="0"/>
        <w:rPr>
          <w:rFonts w:ascii="Californian FB" w:hAnsi="Californian FB"/>
          <w:b w:val="0"/>
          <w:sz w:val="16"/>
          <w:szCs w:val="16"/>
        </w:rPr>
      </w:pPr>
    </w:p>
    <w:p w:rsidR="00711B78" w:rsidRPr="00B507E1" w:rsidRDefault="00723745" w:rsidP="00A86310">
      <w:pPr>
        <w:pStyle w:val="Title"/>
        <w:spacing w:before="0" w:after="0"/>
        <w:rPr>
          <w:rFonts w:ascii="Californian FB" w:hAnsi="Californian FB"/>
          <w:sz w:val="40"/>
          <w:szCs w:val="40"/>
        </w:rPr>
      </w:pPr>
      <w:r w:rsidRPr="00B507E1">
        <w:rPr>
          <w:rFonts w:ascii="Californian FB" w:hAnsi="Californian FB"/>
          <w:sz w:val="40"/>
          <w:szCs w:val="40"/>
        </w:rPr>
        <w:t>APA REFERENCES LIST: ONLINE</w:t>
      </w:r>
      <w:r w:rsidR="00711B78" w:rsidRPr="00B507E1">
        <w:rPr>
          <w:rFonts w:ascii="Californian FB" w:hAnsi="Californian FB"/>
          <w:sz w:val="40"/>
          <w:szCs w:val="40"/>
        </w:rPr>
        <w:t xml:space="preserve"> SOURCES</w:t>
      </w:r>
    </w:p>
    <w:p w:rsidR="009E089F" w:rsidRPr="009E089F" w:rsidRDefault="009E089F" w:rsidP="009E089F">
      <w:pPr>
        <w:rPr>
          <w:sz w:val="6"/>
          <w:szCs w:val="6"/>
        </w:rPr>
      </w:pPr>
    </w:p>
    <w:p w:rsidR="0068430A" w:rsidRPr="00844F7E" w:rsidRDefault="00865AD6" w:rsidP="009E089F">
      <w:pPr>
        <w:pStyle w:val="Title"/>
        <w:spacing w:after="0"/>
        <w:jc w:val="left"/>
        <w:rPr>
          <w:rFonts w:ascii="Arial" w:hAnsi="Arial" w:cs="Arial"/>
          <w:b w:val="0"/>
          <w:sz w:val="20"/>
          <w:szCs w:val="20"/>
        </w:rPr>
      </w:pPr>
      <w:r w:rsidRPr="00844F7E">
        <w:rPr>
          <w:rFonts w:ascii="Arial" w:hAnsi="Arial" w:cs="Arial"/>
          <w:b w:val="0"/>
          <w:sz w:val="20"/>
          <w:szCs w:val="20"/>
        </w:rPr>
        <w:t>This sheet</w:t>
      </w:r>
      <w:r w:rsidR="00BB7EDD" w:rsidRPr="00844F7E">
        <w:rPr>
          <w:rFonts w:ascii="Arial" w:hAnsi="Arial" w:cs="Arial"/>
          <w:b w:val="0"/>
          <w:sz w:val="20"/>
          <w:szCs w:val="20"/>
        </w:rPr>
        <w:t xml:space="preserve"> </w:t>
      </w:r>
      <w:r w:rsidRPr="00844F7E">
        <w:rPr>
          <w:rFonts w:ascii="Arial" w:hAnsi="Arial" w:cs="Arial"/>
          <w:b w:val="0"/>
          <w:sz w:val="20"/>
          <w:szCs w:val="20"/>
        </w:rPr>
        <w:t>shows how to cite</w:t>
      </w:r>
      <w:r w:rsidR="00E51E34" w:rsidRPr="00844F7E">
        <w:rPr>
          <w:rFonts w:ascii="Arial" w:hAnsi="Arial" w:cs="Arial"/>
          <w:b w:val="0"/>
          <w:sz w:val="20"/>
          <w:szCs w:val="20"/>
        </w:rPr>
        <w:t xml:space="preserve"> 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various kinds of </w:t>
      </w:r>
      <w:r w:rsidR="00BB7EDD" w:rsidRPr="00844F7E">
        <w:rPr>
          <w:rFonts w:ascii="Arial" w:hAnsi="Arial" w:cs="Arial"/>
          <w:b w:val="0"/>
          <w:sz w:val="20"/>
          <w:szCs w:val="20"/>
        </w:rPr>
        <w:t>texts</w:t>
      </w:r>
      <w:r w:rsidR="007E5BB8" w:rsidRPr="00844F7E">
        <w:rPr>
          <w:rFonts w:ascii="Arial" w:hAnsi="Arial" w:cs="Arial"/>
          <w:b w:val="0"/>
          <w:sz w:val="20"/>
          <w:szCs w:val="20"/>
        </w:rPr>
        <w:t xml:space="preserve"> accessed on the Internet— online articles and books, items retrieved</w:t>
      </w:r>
      <w:r w:rsidR="00835D62" w:rsidRPr="00844F7E">
        <w:rPr>
          <w:rFonts w:ascii="Arial" w:hAnsi="Arial" w:cs="Arial"/>
          <w:b w:val="0"/>
          <w:sz w:val="20"/>
          <w:szCs w:val="20"/>
        </w:rPr>
        <w:t xml:space="preserve"> </w:t>
      </w:r>
      <w:r w:rsidRPr="00844F7E">
        <w:rPr>
          <w:rFonts w:ascii="Arial" w:hAnsi="Arial" w:cs="Arial"/>
          <w:b w:val="0"/>
          <w:sz w:val="20"/>
          <w:szCs w:val="20"/>
        </w:rPr>
        <w:t>from databases</w:t>
      </w:r>
      <w:r w:rsidR="007E5BB8" w:rsidRPr="00844F7E">
        <w:rPr>
          <w:rFonts w:ascii="Arial" w:hAnsi="Arial" w:cs="Arial"/>
          <w:b w:val="0"/>
          <w:sz w:val="20"/>
          <w:szCs w:val="20"/>
        </w:rPr>
        <w:t xml:space="preserve">, and 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information </w:t>
      </w:r>
      <w:r w:rsidR="007E5BB8" w:rsidRPr="00844F7E">
        <w:rPr>
          <w:rFonts w:ascii="Arial" w:hAnsi="Arial" w:cs="Arial"/>
          <w:b w:val="0"/>
          <w:sz w:val="20"/>
          <w:szCs w:val="20"/>
        </w:rPr>
        <w:t xml:space="preserve">taken </w:t>
      </w:r>
      <w:r w:rsidR="00E51E34" w:rsidRPr="00844F7E">
        <w:rPr>
          <w:rFonts w:ascii="Arial" w:hAnsi="Arial" w:cs="Arial"/>
          <w:b w:val="0"/>
          <w:sz w:val="20"/>
          <w:szCs w:val="20"/>
        </w:rPr>
        <w:t>from ordinary website</w:t>
      </w:r>
      <w:r w:rsidR="007E5BB8" w:rsidRPr="00844F7E">
        <w:rPr>
          <w:rFonts w:ascii="Arial" w:hAnsi="Arial" w:cs="Arial"/>
          <w:b w:val="0"/>
          <w:sz w:val="20"/>
          <w:szCs w:val="20"/>
        </w:rPr>
        <w:t xml:space="preserve">s. </w:t>
      </w:r>
    </w:p>
    <w:p w:rsidR="009E089F" w:rsidRPr="00844F7E" w:rsidRDefault="009E089F" w:rsidP="009E089F">
      <w:pPr>
        <w:rPr>
          <w:rFonts w:ascii="Arial" w:hAnsi="Arial" w:cs="Arial"/>
          <w:sz w:val="12"/>
          <w:szCs w:val="12"/>
        </w:rPr>
      </w:pPr>
    </w:p>
    <w:p w:rsidR="00E67DF0" w:rsidRPr="00844F7E" w:rsidRDefault="0068430A" w:rsidP="009E089F">
      <w:pPr>
        <w:pStyle w:val="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 w:rsidRPr="00844F7E">
        <w:rPr>
          <w:rFonts w:ascii="Arial" w:hAnsi="Arial" w:cs="Arial"/>
          <w:b w:val="0"/>
          <w:sz w:val="20"/>
          <w:szCs w:val="20"/>
        </w:rPr>
        <w:t>As in all APA references, authors or editors are identifie</w:t>
      </w:r>
      <w:r w:rsidR="007E5BB8" w:rsidRPr="00844F7E">
        <w:rPr>
          <w:rFonts w:ascii="Arial" w:hAnsi="Arial" w:cs="Arial"/>
          <w:b w:val="0"/>
          <w:sz w:val="20"/>
          <w:szCs w:val="20"/>
        </w:rPr>
        <w:t>d by surname and initial(s)</w:t>
      </w:r>
      <w:r w:rsidRPr="00844F7E">
        <w:rPr>
          <w:rFonts w:ascii="Arial" w:hAnsi="Arial" w:cs="Arial"/>
          <w:b w:val="0"/>
          <w:sz w:val="20"/>
          <w:szCs w:val="20"/>
        </w:rPr>
        <w:t xml:space="preserve">. </w:t>
      </w:r>
      <w:r w:rsidR="007E5BB8" w:rsidRPr="00844F7E">
        <w:rPr>
          <w:rFonts w:ascii="Arial" w:hAnsi="Arial" w:cs="Arial"/>
          <w:b w:val="0"/>
          <w:sz w:val="20"/>
          <w:szCs w:val="20"/>
        </w:rPr>
        <w:t xml:space="preserve">You may cite an organization </w:t>
      </w:r>
      <w:r w:rsidRPr="00844F7E">
        <w:rPr>
          <w:rFonts w:ascii="Arial" w:hAnsi="Arial" w:cs="Arial"/>
          <w:b w:val="0"/>
          <w:sz w:val="20"/>
          <w:szCs w:val="20"/>
        </w:rPr>
        <w:t xml:space="preserve">in </w:t>
      </w:r>
      <w:r w:rsidR="007E5BB8" w:rsidRPr="00844F7E">
        <w:rPr>
          <w:rFonts w:ascii="Arial" w:hAnsi="Arial" w:cs="Arial"/>
          <w:b w:val="0"/>
          <w:sz w:val="20"/>
          <w:szCs w:val="20"/>
        </w:rPr>
        <w:t>place of author when necessary</w:t>
      </w:r>
      <w:r w:rsidRPr="00844F7E">
        <w:rPr>
          <w:rFonts w:ascii="Arial" w:hAnsi="Arial" w:cs="Arial"/>
          <w:b w:val="0"/>
          <w:sz w:val="20"/>
          <w:szCs w:val="20"/>
        </w:rPr>
        <w:t>.</w:t>
      </w:r>
      <w:r w:rsidR="00835D62" w:rsidRPr="00844F7E">
        <w:rPr>
          <w:rFonts w:ascii="Arial" w:hAnsi="Arial" w:cs="Arial"/>
          <w:b w:val="0"/>
          <w:sz w:val="20"/>
          <w:szCs w:val="20"/>
        </w:rPr>
        <w:t xml:space="preserve"> </w:t>
      </w:r>
      <w:r w:rsidR="007E5BB8" w:rsidRPr="00844F7E">
        <w:rPr>
          <w:rFonts w:ascii="Arial" w:hAnsi="Arial" w:cs="Arial"/>
          <w:b w:val="0"/>
          <w:sz w:val="20"/>
          <w:szCs w:val="20"/>
        </w:rPr>
        <w:t>(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For </w:t>
      </w:r>
      <w:r w:rsidR="007E5BB8" w:rsidRPr="00844F7E">
        <w:rPr>
          <w:rFonts w:ascii="Arial" w:hAnsi="Arial" w:cs="Arial"/>
          <w:b w:val="0"/>
          <w:sz w:val="20"/>
          <w:szCs w:val="20"/>
        </w:rPr>
        <w:t>special cases such as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 multiple authors, </w:t>
      </w:r>
      <w:r w:rsidR="007E5BB8" w:rsidRPr="00844F7E">
        <w:rPr>
          <w:rFonts w:ascii="Arial" w:hAnsi="Arial" w:cs="Arial"/>
          <w:b w:val="0"/>
          <w:sz w:val="20"/>
          <w:szCs w:val="20"/>
        </w:rPr>
        <w:t>see our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 handout on print sources.</w:t>
      </w:r>
      <w:r w:rsidR="007E5BB8" w:rsidRPr="00844F7E">
        <w:rPr>
          <w:rFonts w:ascii="Arial" w:hAnsi="Arial" w:cs="Arial"/>
          <w:b w:val="0"/>
          <w:sz w:val="20"/>
          <w:szCs w:val="20"/>
        </w:rPr>
        <w:t>)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 </w:t>
      </w:r>
    </w:p>
    <w:p w:rsidR="00835D62" w:rsidRPr="00844F7E" w:rsidRDefault="00835D62" w:rsidP="009E089F">
      <w:pPr>
        <w:pStyle w:val="Title"/>
        <w:spacing w:before="0" w:after="0"/>
        <w:jc w:val="left"/>
        <w:rPr>
          <w:rFonts w:ascii="Arial" w:hAnsi="Arial" w:cs="Arial"/>
          <w:b w:val="0"/>
          <w:sz w:val="12"/>
          <w:szCs w:val="12"/>
        </w:rPr>
      </w:pPr>
    </w:p>
    <w:p w:rsidR="006E0871" w:rsidRPr="00844F7E" w:rsidRDefault="00C40084" w:rsidP="007A1F7C">
      <w:pPr>
        <w:pStyle w:val="Title"/>
        <w:spacing w:before="0" w:after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 new feature of</w:t>
      </w:r>
      <w:r w:rsidR="00E67DF0" w:rsidRPr="00844F7E">
        <w:rPr>
          <w:rFonts w:ascii="Arial" w:hAnsi="Arial" w:cs="Arial"/>
          <w:b w:val="0"/>
          <w:sz w:val="20"/>
          <w:szCs w:val="20"/>
        </w:rPr>
        <w:t xml:space="preserve"> the APA system is the use of DOI numbers </w:t>
      </w:r>
      <w:r>
        <w:rPr>
          <w:rFonts w:ascii="Arial" w:hAnsi="Arial" w:cs="Arial"/>
          <w:b w:val="0"/>
          <w:sz w:val="20"/>
          <w:szCs w:val="20"/>
        </w:rPr>
        <w:t>to identify</w:t>
      </w:r>
      <w:r w:rsidR="003B12C9" w:rsidRPr="00844F7E">
        <w:rPr>
          <w:rFonts w:ascii="Arial" w:hAnsi="Arial" w:cs="Arial"/>
          <w:b w:val="0"/>
          <w:sz w:val="20"/>
          <w:szCs w:val="20"/>
        </w:rPr>
        <w:t xml:space="preserve"> online </w:t>
      </w:r>
      <w:r w:rsidR="0068430A" w:rsidRPr="00844F7E">
        <w:rPr>
          <w:rFonts w:ascii="Arial" w:hAnsi="Arial" w:cs="Arial"/>
          <w:b w:val="0"/>
          <w:sz w:val="20"/>
          <w:szCs w:val="20"/>
        </w:rPr>
        <w:t>articles</w:t>
      </w:r>
      <w:r>
        <w:rPr>
          <w:rFonts w:ascii="Arial" w:hAnsi="Arial" w:cs="Arial"/>
          <w:b w:val="0"/>
          <w:sz w:val="20"/>
          <w:szCs w:val="20"/>
        </w:rPr>
        <w:t xml:space="preserve"> and books</w:t>
      </w:r>
      <w:r w:rsidR="0068430A" w:rsidRPr="00844F7E">
        <w:rPr>
          <w:rFonts w:ascii="Arial" w:hAnsi="Arial" w:cs="Arial"/>
          <w:b w:val="0"/>
          <w:sz w:val="20"/>
          <w:szCs w:val="20"/>
        </w:rPr>
        <w:t>. W</w:t>
      </w:r>
      <w:r w:rsidR="00711B78" w:rsidRPr="00844F7E">
        <w:rPr>
          <w:rFonts w:ascii="Arial" w:hAnsi="Arial" w:cs="Arial"/>
          <w:b w:val="0"/>
          <w:sz w:val="20"/>
          <w:szCs w:val="20"/>
        </w:rPr>
        <w:t xml:space="preserve">hen </w:t>
      </w:r>
      <w:r w:rsidR="0068430A" w:rsidRPr="00844F7E">
        <w:rPr>
          <w:rFonts w:ascii="Arial" w:hAnsi="Arial" w:cs="Arial"/>
          <w:b w:val="0"/>
          <w:sz w:val="20"/>
          <w:szCs w:val="20"/>
        </w:rPr>
        <w:t>available</w:t>
      </w:r>
      <w:r w:rsidR="00835D62" w:rsidRPr="00844F7E">
        <w:rPr>
          <w:rFonts w:ascii="Arial" w:hAnsi="Arial" w:cs="Arial"/>
          <w:b w:val="0"/>
          <w:sz w:val="20"/>
          <w:szCs w:val="20"/>
        </w:rPr>
        <w:t xml:space="preserve">, these </w:t>
      </w:r>
      <w:r w:rsidR="007E5BB8" w:rsidRPr="00844F7E">
        <w:rPr>
          <w:rFonts w:ascii="Arial" w:hAnsi="Arial" w:cs="Arial"/>
          <w:b w:val="0"/>
          <w:sz w:val="20"/>
          <w:szCs w:val="20"/>
        </w:rPr>
        <w:t>must be included in r</w:t>
      </w:r>
      <w:r w:rsidR="003B12C9" w:rsidRPr="00844F7E">
        <w:rPr>
          <w:rFonts w:ascii="Arial" w:hAnsi="Arial" w:cs="Arial"/>
          <w:b w:val="0"/>
          <w:sz w:val="20"/>
          <w:szCs w:val="20"/>
        </w:rPr>
        <w:t xml:space="preserve">eference </w:t>
      </w:r>
      <w:r w:rsidR="007E5BB8" w:rsidRPr="00844F7E">
        <w:rPr>
          <w:rFonts w:ascii="Arial" w:hAnsi="Arial" w:cs="Arial"/>
          <w:b w:val="0"/>
          <w:sz w:val="20"/>
          <w:szCs w:val="20"/>
        </w:rPr>
        <w:t>l</w:t>
      </w:r>
      <w:r w:rsidR="006E0871" w:rsidRPr="00844F7E">
        <w:rPr>
          <w:rFonts w:ascii="Arial" w:hAnsi="Arial" w:cs="Arial"/>
          <w:b w:val="0"/>
          <w:sz w:val="20"/>
          <w:szCs w:val="20"/>
        </w:rPr>
        <w:t>ist entries, replacing Internet</w:t>
      </w:r>
      <w:r w:rsidR="00711B78" w:rsidRPr="00844F7E">
        <w:rPr>
          <w:rFonts w:ascii="Arial" w:hAnsi="Arial" w:cs="Arial"/>
          <w:b w:val="0"/>
          <w:sz w:val="20"/>
          <w:szCs w:val="20"/>
        </w:rPr>
        <w:t xml:space="preserve"> addresse</w:t>
      </w:r>
      <w:r>
        <w:rPr>
          <w:rFonts w:ascii="Arial" w:hAnsi="Arial" w:cs="Arial"/>
          <w:b w:val="0"/>
          <w:sz w:val="20"/>
          <w:szCs w:val="20"/>
        </w:rPr>
        <w:t>s (URLs). Recent sources</w:t>
      </w:r>
      <w:r w:rsidR="006E0871" w:rsidRPr="00844F7E">
        <w:rPr>
          <w:rFonts w:ascii="Arial" w:hAnsi="Arial" w:cs="Arial"/>
          <w:b w:val="0"/>
          <w:sz w:val="20"/>
          <w:szCs w:val="20"/>
        </w:rPr>
        <w:t xml:space="preserve"> </w:t>
      </w:r>
      <w:r w:rsidR="007E5BB8" w:rsidRPr="00844F7E">
        <w:rPr>
          <w:rFonts w:ascii="Arial" w:hAnsi="Arial" w:cs="Arial"/>
          <w:b w:val="0"/>
          <w:sz w:val="20"/>
          <w:szCs w:val="20"/>
        </w:rPr>
        <w:t>found</w:t>
      </w:r>
      <w:r w:rsidR="004E3A99" w:rsidRPr="00844F7E">
        <w:rPr>
          <w:rFonts w:ascii="Arial" w:hAnsi="Arial" w:cs="Arial"/>
          <w:b w:val="0"/>
          <w:sz w:val="20"/>
          <w:szCs w:val="20"/>
        </w:rPr>
        <w:t xml:space="preserve"> online—either </w:t>
      </w:r>
      <w:r w:rsidR="00711B78" w:rsidRPr="00844F7E">
        <w:rPr>
          <w:rFonts w:ascii="Arial" w:hAnsi="Arial" w:cs="Arial"/>
          <w:b w:val="0"/>
          <w:sz w:val="20"/>
          <w:szCs w:val="20"/>
        </w:rPr>
        <w:t>on websites or databases</w:t>
      </w:r>
      <w:r w:rsidR="004E3A99" w:rsidRPr="00844F7E">
        <w:rPr>
          <w:rFonts w:ascii="Arial" w:hAnsi="Arial" w:cs="Arial"/>
          <w:b w:val="0"/>
          <w:sz w:val="20"/>
          <w:szCs w:val="20"/>
        </w:rPr>
        <w:t xml:space="preserve">—should </w:t>
      </w:r>
      <w:r w:rsidR="003B12C9" w:rsidRPr="00844F7E">
        <w:rPr>
          <w:rFonts w:ascii="Arial" w:hAnsi="Arial" w:cs="Arial"/>
          <w:b w:val="0"/>
          <w:sz w:val="20"/>
          <w:szCs w:val="20"/>
        </w:rPr>
        <w:t>hav</w:t>
      </w:r>
      <w:r w:rsidR="004E3A99" w:rsidRPr="00844F7E">
        <w:rPr>
          <w:rFonts w:ascii="Arial" w:hAnsi="Arial" w:cs="Arial"/>
          <w:b w:val="0"/>
          <w:sz w:val="20"/>
          <w:szCs w:val="20"/>
        </w:rPr>
        <w:t>e DOI numbers. O</w:t>
      </w:r>
      <w:r>
        <w:rPr>
          <w:rFonts w:ascii="Arial" w:hAnsi="Arial" w:cs="Arial"/>
          <w:b w:val="0"/>
          <w:sz w:val="20"/>
          <w:szCs w:val="20"/>
        </w:rPr>
        <w:t>lder source</w:t>
      </w:r>
      <w:r w:rsidR="003B12C9" w:rsidRPr="00844F7E">
        <w:rPr>
          <w:rFonts w:ascii="Arial" w:hAnsi="Arial" w:cs="Arial"/>
          <w:b w:val="0"/>
          <w:sz w:val="20"/>
          <w:szCs w:val="20"/>
        </w:rPr>
        <w:t xml:space="preserve">s </w:t>
      </w:r>
      <w:r w:rsidR="00E67DF0" w:rsidRPr="00844F7E">
        <w:rPr>
          <w:rFonts w:ascii="Arial" w:hAnsi="Arial" w:cs="Arial"/>
          <w:b w:val="0"/>
          <w:sz w:val="20"/>
          <w:szCs w:val="20"/>
        </w:rPr>
        <w:t>without</w:t>
      </w:r>
      <w:r w:rsidR="006E0871" w:rsidRPr="00844F7E">
        <w:rPr>
          <w:rFonts w:ascii="Arial" w:hAnsi="Arial" w:cs="Arial"/>
          <w:b w:val="0"/>
          <w:sz w:val="20"/>
          <w:szCs w:val="20"/>
        </w:rPr>
        <w:t xml:space="preserve"> DOI numbers</w:t>
      </w:r>
      <w:r w:rsidR="00432386" w:rsidRPr="00844F7E">
        <w:rPr>
          <w:rFonts w:ascii="Arial" w:hAnsi="Arial" w:cs="Arial"/>
          <w:b w:val="0"/>
          <w:sz w:val="20"/>
          <w:szCs w:val="20"/>
        </w:rPr>
        <w:t xml:space="preserve"> </w:t>
      </w:r>
      <w:r w:rsidR="00711B78" w:rsidRPr="00844F7E">
        <w:rPr>
          <w:rFonts w:ascii="Arial" w:hAnsi="Arial" w:cs="Arial"/>
          <w:b w:val="0"/>
          <w:sz w:val="20"/>
          <w:szCs w:val="20"/>
        </w:rPr>
        <w:t xml:space="preserve">require </w:t>
      </w:r>
      <w:r w:rsidR="006E0871" w:rsidRPr="00844F7E">
        <w:rPr>
          <w:rFonts w:ascii="Arial" w:hAnsi="Arial" w:cs="Arial"/>
          <w:b w:val="0"/>
          <w:sz w:val="20"/>
          <w:szCs w:val="20"/>
        </w:rPr>
        <w:t>a URL</w:t>
      </w:r>
      <w:r w:rsidR="007E5BB8" w:rsidRPr="00844F7E">
        <w:rPr>
          <w:rFonts w:ascii="Arial" w:hAnsi="Arial" w:cs="Arial"/>
          <w:b w:val="0"/>
          <w:sz w:val="20"/>
          <w:szCs w:val="20"/>
        </w:rPr>
        <w:t xml:space="preserve"> instead</w:t>
      </w:r>
      <w:r w:rsidR="006E0871" w:rsidRPr="00844F7E">
        <w:rPr>
          <w:rFonts w:ascii="Arial" w:hAnsi="Arial" w:cs="Arial"/>
          <w:b w:val="0"/>
          <w:sz w:val="20"/>
          <w:szCs w:val="20"/>
        </w:rPr>
        <w:t>.</w:t>
      </w:r>
      <w:r w:rsidR="00711B78" w:rsidRPr="00844F7E">
        <w:rPr>
          <w:rFonts w:ascii="Arial" w:hAnsi="Arial" w:cs="Arial"/>
          <w:b w:val="0"/>
          <w:sz w:val="20"/>
          <w:szCs w:val="20"/>
        </w:rPr>
        <w:t xml:space="preserve"> </w:t>
      </w:r>
    </w:p>
    <w:p w:rsidR="000B5CDF" w:rsidRPr="000B5CDF" w:rsidRDefault="000B5CDF" w:rsidP="000B5CDF">
      <w:pPr>
        <w:rPr>
          <w:sz w:val="12"/>
          <w:szCs w:val="12"/>
        </w:rPr>
      </w:pPr>
    </w:p>
    <w:p w:rsidR="007A1F7C" w:rsidRPr="003E1878" w:rsidRDefault="007A1F7C" w:rsidP="007A1F7C">
      <w:pPr>
        <w:rPr>
          <w:sz w:val="18"/>
          <w:szCs w:val="18"/>
        </w:rPr>
      </w:pPr>
    </w:p>
    <w:p w:rsidR="00711B78" w:rsidRPr="009E089F" w:rsidRDefault="00711B78" w:rsidP="007A1F7C">
      <w:pPr>
        <w:pStyle w:val="Title"/>
        <w:spacing w:before="0" w:after="0"/>
        <w:jc w:val="left"/>
        <w:rPr>
          <w:b w:val="0"/>
          <w:sz w:val="6"/>
          <w:szCs w:val="6"/>
        </w:rPr>
      </w:pPr>
    </w:p>
    <w:p w:rsidR="00711B78" w:rsidRPr="00844F7E" w:rsidRDefault="00711B78" w:rsidP="000B5CDF">
      <w:pPr>
        <w:pStyle w:val="Title"/>
        <w:spacing w:before="0"/>
        <w:jc w:val="left"/>
        <w:rPr>
          <w:rFonts w:ascii="Bradley Hand ITC" w:hAnsi="Bradley Hand ITC"/>
          <w:sz w:val="21"/>
          <w:szCs w:val="21"/>
        </w:rPr>
      </w:pPr>
      <w:r w:rsidRPr="00844F7E">
        <w:rPr>
          <w:rFonts w:ascii="Bradley Hand ITC" w:hAnsi="Bradley Hand ITC"/>
          <w:sz w:val="21"/>
          <w:szCs w:val="21"/>
        </w:rPr>
        <w:t>On-line article with a DOI number:</w:t>
      </w:r>
    </w:p>
    <w:p w:rsidR="000B5CDF" w:rsidRPr="000B5CDF" w:rsidRDefault="000B5CDF" w:rsidP="000B5CDF">
      <w:pPr>
        <w:rPr>
          <w:sz w:val="18"/>
          <w:szCs w:val="18"/>
        </w:rPr>
      </w:pPr>
    </w:p>
    <w:p w:rsidR="00711B78" w:rsidRPr="00711B78" w:rsidRDefault="00711B78" w:rsidP="000B5CDF">
      <w:pPr>
        <w:pStyle w:val="Title"/>
        <w:spacing w:before="0" w:line="480" w:lineRule="auto"/>
        <w:ind w:left="540" w:hanging="540"/>
        <w:jc w:val="left"/>
        <w:rPr>
          <w:rFonts w:ascii="Times New Roman" w:hAnsi="Times New Roman"/>
          <w:b w:val="0"/>
          <w:i/>
          <w:iCs/>
          <w:sz w:val="24"/>
        </w:rPr>
      </w:pPr>
      <w:r w:rsidRPr="00711B78">
        <w:rPr>
          <w:rFonts w:ascii="Times New Roman" w:hAnsi="Times New Roman"/>
          <w:b w:val="0"/>
          <w:sz w:val="24"/>
        </w:rPr>
        <w:t xml:space="preserve">Smith, V. N. (2010). Understanding preteen anger. </w:t>
      </w:r>
      <w:r w:rsidRPr="00711B78">
        <w:rPr>
          <w:rFonts w:ascii="Times New Roman" w:hAnsi="Times New Roman"/>
          <w:b w:val="0"/>
          <w:i/>
          <w:iCs/>
          <w:sz w:val="24"/>
        </w:rPr>
        <w:t xml:space="preserve">Journal of Adolescent </w:t>
      </w:r>
      <w:proofErr w:type="spellStart"/>
      <w:r w:rsidRPr="00711B78">
        <w:rPr>
          <w:rFonts w:ascii="Times New Roman" w:hAnsi="Times New Roman"/>
          <w:b w:val="0"/>
          <w:i/>
          <w:iCs/>
          <w:sz w:val="24"/>
        </w:rPr>
        <w:t>Behavio</w:t>
      </w:r>
      <w:r w:rsidR="00FB1996">
        <w:rPr>
          <w:rFonts w:ascii="Times New Roman" w:hAnsi="Times New Roman"/>
          <w:b w:val="0"/>
          <w:i/>
          <w:iCs/>
          <w:sz w:val="24"/>
        </w:rPr>
        <w:t>u</w:t>
      </w:r>
      <w:r w:rsidRPr="00711B78">
        <w:rPr>
          <w:rFonts w:ascii="Times New Roman" w:hAnsi="Times New Roman"/>
          <w:b w:val="0"/>
          <w:i/>
          <w:iCs/>
          <w:sz w:val="24"/>
        </w:rPr>
        <w:t>r</w:t>
      </w:r>
      <w:proofErr w:type="spellEnd"/>
      <w:r w:rsidRPr="00711B78">
        <w:rPr>
          <w:rFonts w:ascii="Times New Roman" w:hAnsi="Times New Roman"/>
          <w:b w:val="0"/>
          <w:i/>
          <w:iCs/>
          <w:sz w:val="24"/>
        </w:rPr>
        <w:t xml:space="preserve">, 54, </w:t>
      </w:r>
      <w:r w:rsidRPr="00711B78">
        <w:rPr>
          <w:rFonts w:ascii="Times New Roman" w:hAnsi="Times New Roman"/>
          <w:b w:val="0"/>
          <w:sz w:val="24"/>
        </w:rPr>
        <w:t xml:space="preserve">301-308. </w:t>
      </w:r>
      <w:proofErr w:type="spellStart"/>
      <w:r w:rsidRPr="00711B78">
        <w:rPr>
          <w:rFonts w:ascii="Times New Roman" w:hAnsi="Times New Roman"/>
          <w:b w:val="0"/>
          <w:sz w:val="24"/>
        </w:rPr>
        <w:t>doi</w:t>
      </w:r>
      <w:proofErr w:type="spellEnd"/>
      <w:r w:rsidRPr="00711B78">
        <w:rPr>
          <w:rFonts w:ascii="Times New Roman" w:hAnsi="Times New Roman"/>
          <w:b w:val="0"/>
          <w:sz w:val="24"/>
        </w:rPr>
        <w:t>: 10-4326/0942-8563.34.225</w:t>
      </w:r>
    </w:p>
    <w:p w:rsidR="00844F7E" w:rsidRPr="00844F7E" w:rsidRDefault="00844F7E" w:rsidP="00844F7E">
      <w:pPr>
        <w:pStyle w:val="Title"/>
        <w:spacing w:before="0"/>
        <w:jc w:val="left"/>
        <w:rPr>
          <w:rFonts w:ascii="Bradley Hand ITC" w:hAnsi="Bradley Hand ITC"/>
          <w:sz w:val="16"/>
          <w:szCs w:val="16"/>
        </w:rPr>
      </w:pPr>
    </w:p>
    <w:p w:rsidR="00711B78" w:rsidRPr="00844F7E" w:rsidRDefault="00711B78" w:rsidP="00844F7E">
      <w:pPr>
        <w:pStyle w:val="Title"/>
        <w:spacing w:before="0"/>
        <w:jc w:val="left"/>
        <w:rPr>
          <w:rFonts w:ascii="Bradley Hand ITC" w:hAnsi="Bradley Hand ITC"/>
          <w:sz w:val="21"/>
          <w:szCs w:val="21"/>
        </w:rPr>
      </w:pPr>
      <w:r w:rsidRPr="00844F7E">
        <w:rPr>
          <w:rFonts w:ascii="Bradley Hand ITC" w:hAnsi="Bradley Hand ITC"/>
          <w:sz w:val="21"/>
          <w:szCs w:val="21"/>
        </w:rPr>
        <w:t>On-line article without a DOI number:</w:t>
      </w:r>
    </w:p>
    <w:p w:rsidR="000B5CDF" w:rsidRPr="000B5CDF" w:rsidRDefault="000B5CDF" w:rsidP="000B5CDF">
      <w:pPr>
        <w:rPr>
          <w:sz w:val="18"/>
          <w:szCs w:val="18"/>
        </w:rPr>
      </w:pPr>
    </w:p>
    <w:p w:rsidR="00711B78" w:rsidRPr="00711B78" w:rsidRDefault="007A1F7C" w:rsidP="009E089F">
      <w:pPr>
        <w:pStyle w:val="Title"/>
        <w:spacing w:before="0" w:after="0" w:line="480" w:lineRule="auto"/>
        <w:ind w:left="540" w:hanging="540"/>
        <w:jc w:val="left"/>
        <w:rPr>
          <w:rFonts w:ascii="Times New Roman" w:hAnsi="Times New Roman"/>
          <w:b w:val="0"/>
          <w:i/>
          <w:iCs/>
          <w:sz w:val="24"/>
        </w:rPr>
      </w:pPr>
      <w:r>
        <w:rPr>
          <w:rFonts w:ascii="Times New Roman" w:hAnsi="Times New Roman"/>
          <w:b w:val="0"/>
          <w:sz w:val="24"/>
        </w:rPr>
        <w:t>Jones, A. (2005). Big boys don’t suppress emotions</w:t>
      </w:r>
      <w:r w:rsidR="00711B78" w:rsidRPr="00711B78">
        <w:rPr>
          <w:rFonts w:ascii="Times New Roman" w:hAnsi="Times New Roman"/>
          <w:b w:val="0"/>
          <w:sz w:val="24"/>
        </w:rPr>
        <w:t xml:space="preserve">. </w:t>
      </w:r>
      <w:r w:rsidR="00711B78" w:rsidRPr="00711B78">
        <w:rPr>
          <w:rFonts w:ascii="Times New Roman" w:hAnsi="Times New Roman"/>
          <w:b w:val="0"/>
          <w:i/>
          <w:iCs/>
          <w:sz w:val="24"/>
        </w:rPr>
        <w:t>Jo</w:t>
      </w:r>
      <w:r>
        <w:rPr>
          <w:rFonts w:ascii="Times New Roman" w:hAnsi="Times New Roman"/>
          <w:b w:val="0"/>
          <w:i/>
          <w:iCs/>
          <w:sz w:val="24"/>
        </w:rPr>
        <w:t xml:space="preserve">urnal of Adolescent </w:t>
      </w:r>
      <w:proofErr w:type="spellStart"/>
      <w:r>
        <w:rPr>
          <w:rFonts w:ascii="Times New Roman" w:hAnsi="Times New Roman"/>
          <w:b w:val="0"/>
          <w:i/>
          <w:iCs/>
          <w:sz w:val="24"/>
        </w:rPr>
        <w:t>Behavio</w:t>
      </w:r>
      <w:r w:rsidR="00FB1996">
        <w:rPr>
          <w:rFonts w:ascii="Times New Roman" w:hAnsi="Times New Roman"/>
          <w:b w:val="0"/>
          <w:i/>
          <w:iCs/>
          <w:sz w:val="24"/>
        </w:rPr>
        <w:t>u</w:t>
      </w:r>
      <w:r>
        <w:rPr>
          <w:rFonts w:ascii="Times New Roman" w:hAnsi="Times New Roman"/>
          <w:b w:val="0"/>
          <w:i/>
          <w:iCs/>
          <w:sz w:val="24"/>
        </w:rPr>
        <w:t>r</w:t>
      </w:r>
      <w:proofErr w:type="spellEnd"/>
      <w:r>
        <w:rPr>
          <w:rFonts w:ascii="Times New Roman" w:hAnsi="Times New Roman"/>
          <w:b w:val="0"/>
          <w:i/>
          <w:iCs/>
          <w:sz w:val="24"/>
        </w:rPr>
        <w:t>, 31</w:t>
      </w:r>
      <w:r w:rsidR="00711B78" w:rsidRPr="00711B78">
        <w:rPr>
          <w:rFonts w:ascii="Times New Roman" w:hAnsi="Times New Roman"/>
          <w:b w:val="0"/>
          <w:i/>
          <w:iCs/>
          <w:sz w:val="24"/>
        </w:rPr>
        <w:t xml:space="preserve">, </w:t>
      </w:r>
      <w:r>
        <w:rPr>
          <w:rFonts w:ascii="Times New Roman" w:hAnsi="Times New Roman"/>
          <w:b w:val="0"/>
          <w:sz w:val="24"/>
        </w:rPr>
        <w:t xml:space="preserve">55-61. Retrieved </w:t>
      </w:r>
      <w:r w:rsidR="00711B78" w:rsidRPr="00711B78">
        <w:rPr>
          <w:rFonts w:ascii="Times New Roman" w:hAnsi="Times New Roman"/>
          <w:b w:val="0"/>
          <w:sz w:val="24"/>
        </w:rPr>
        <w:t>from http://jab.org/articles/upa.html</w:t>
      </w:r>
    </w:p>
    <w:p w:rsidR="00F12687" w:rsidRPr="00F12687" w:rsidRDefault="00723745" w:rsidP="00F12687">
      <w:pPr>
        <w:pStyle w:val="Title"/>
        <w:numPr>
          <w:ilvl w:val="0"/>
          <w:numId w:val="3"/>
        </w:numPr>
        <w:spacing w:before="0" w:after="0"/>
        <w:jc w:val="left"/>
        <w:rPr>
          <w:rFonts w:ascii="Arial Narrow" w:hAnsi="Arial Narrow"/>
          <w:sz w:val="18"/>
          <w:szCs w:val="18"/>
        </w:rPr>
      </w:pPr>
      <w:r w:rsidRPr="00844F7E">
        <w:rPr>
          <w:rFonts w:ascii="Arial Narrow" w:hAnsi="Arial Narrow"/>
          <w:b w:val="0"/>
          <w:sz w:val="18"/>
          <w:szCs w:val="18"/>
        </w:rPr>
        <w:t>Article titles appear without quotation marks and with only the first word capitalized (unless there are proper nou</w:t>
      </w:r>
      <w:r w:rsidR="00F12687">
        <w:rPr>
          <w:rFonts w:ascii="Arial Narrow" w:hAnsi="Arial Narrow"/>
          <w:b w:val="0"/>
          <w:sz w:val="18"/>
          <w:szCs w:val="18"/>
        </w:rPr>
        <w:t xml:space="preserve">ns in the </w:t>
      </w:r>
      <w:r w:rsidRPr="00844F7E">
        <w:rPr>
          <w:rFonts w:ascii="Arial Narrow" w:hAnsi="Arial Narrow"/>
          <w:b w:val="0"/>
          <w:sz w:val="18"/>
          <w:szCs w:val="18"/>
        </w:rPr>
        <w:t xml:space="preserve">title).  </w:t>
      </w:r>
      <w:r w:rsidR="00432386" w:rsidRPr="00844F7E">
        <w:rPr>
          <w:rFonts w:ascii="Arial Narrow" w:hAnsi="Arial Narrow"/>
          <w:b w:val="0"/>
          <w:sz w:val="18"/>
          <w:szCs w:val="18"/>
        </w:rPr>
        <w:t xml:space="preserve">Journal titles </w:t>
      </w:r>
      <w:r w:rsidRPr="00844F7E">
        <w:rPr>
          <w:rFonts w:ascii="Arial Narrow" w:hAnsi="Arial Narrow"/>
          <w:b w:val="0"/>
          <w:sz w:val="18"/>
          <w:szCs w:val="18"/>
        </w:rPr>
        <w:t>appear in i</w:t>
      </w:r>
      <w:r w:rsidR="00FB1996">
        <w:rPr>
          <w:rFonts w:ascii="Arial Narrow" w:hAnsi="Arial Narrow"/>
          <w:b w:val="0"/>
          <w:sz w:val="18"/>
          <w:szCs w:val="18"/>
        </w:rPr>
        <w:t>talics, capitalized in the conventional way as shown above.</w:t>
      </w:r>
      <w:r w:rsidR="007E5BB8" w:rsidRPr="00844F7E">
        <w:rPr>
          <w:rFonts w:ascii="Arial Narrow" w:hAnsi="Arial Narrow"/>
          <w:b w:val="0"/>
          <w:sz w:val="18"/>
          <w:szCs w:val="18"/>
        </w:rPr>
        <w:t xml:space="preserve">  </w:t>
      </w:r>
    </w:p>
    <w:p w:rsidR="00F12687" w:rsidRPr="00260780" w:rsidRDefault="00F12687" w:rsidP="00F12687">
      <w:pPr>
        <w:pStyle w:val="Title"/>
        <w:spacing w:before="0" w:after="0"/>
        <w:ind w:left="1080"/>
        <w:jc w:val="left"/>
        <w:rPr>
          <w:rFonts w:ascii="Arial Narrow" w:hAnsi="Arial Narrow"/>
          <w:sz w:val="12"/>
          <w:szCs w:val="12"/>
        </w:rPr>
      </w:pPr>
    </w:p>
    <w:p w:rsidR="005165CF" w:rsidRPr="00844F7E" w:rsidRDefault="00FB1996" w:rsidP="00F12687">
      <w:pPr>
        <w:pStyle w:val="Title"/>
        <w:numPr>
          <w:ilvl w:val="0"/>
          <w:numId w:val="3"/>
        </w:numPr>
        <w:spacing w:before="0" w:after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 w:val="0"/>
          <w:sz w:val="18"/>
          <w:szCs w:val="18"/>
        </w:rPr>
        <w:t>D</w:t>
      </w:r>
      <w:r w:rsidR="007E5BB8" w:rsidRPr="00844F7E">
        <w:rPr>
          <w:rFonts w:ascii="Arial Narrow" w:hAnsi="Arial Narrow"/>
          <w:b w:val="0"/>
          <w:sz w:val="18"/>
          <w:szCs w:val="18"/>
        </w:rPr>
        <w:t xml:space="preserve">o not use a period </w:t>
      </w:r>
      <w:r w:rsidR="00723745" w:rsidRPr="00844F7E">
        <w:rPr>
          <w:rFonts w:ascii="Arial Narrow" w:hAnsi="Arial Narrow"/>
          <w:b w:val="0"/>
          <w:sz w:val="18"/>
          <w:szCs w:val="18"/>
        </w:rPr>
        <w:t xml:space="preserve">at the end of an entry </w:t>
      </w:r>
      <w:r w:rsidR="007E5BB8" w:rsidRPr="00844F7E">
        <w:rPr>
          <w:rFonts w:ascii="Arial Narrow" w:hAnsi="Arial Narrow"/>
          <w:b w:val="0"/>
          <w:sz w:val="18"/>
          <w:szCs w:val="18"/>
        </w:rPr>
        <w:t xml:space="preserve">that ends </w:t>
      </w:r>
      <w:r w:rsidR="00723745" w:rsidRPr="00844F7E">
        <w:rPr>
          <w:rFonts w:ascii="Arial Narrow" w:hAnsi="Arial Narrow"/>
          <w:b w:val="0"/>
          <w:sz w:val="18"/>
          <w:szCs w:val="18"/>
        </w:rPr>
        <w:t>with a URL or a DOI number.</w:t>
      </w:r>
      <w:r w:rsidR="00723745" w:rsidRPr="00844F7E">
        <w:rPr>
          <w:rFonts w:ascii="Arial Narrow" w:hAnsi="Arial Narrow"/>
          <w:sz w:val="18"/>
          <w:szCs w:val="18"/>
        </w:rPr>
        <w:t xml:space="preserve"> </w:t>
      </w:r>
    </w:p>
    <w:p w:rsidR="00E67DF0" w:rsidRPr="00E67DF0" w:rsidRDefault="00E67DF0" w:rsidP="00FC41C0">
      <w:pPr>
        <w:pStyle w:val="Title"/>
        <w:jc w:val="left"/>
        <w:rPr>
          <w:rFonts w:ascii="Bradley Hand ITC" w:hAnsi="Bradley Hand ITC"/>
          <w:sz w:val="10"/>
          <w:szCs w:val="10"/>
        </w:rPr>
      </w:pPr>
    </w:p>
    <w:p w:rsidR="00FC41C0" w:rsidRPr="00844F7E" w:rsidRDefault="00835D62" w:rsidP="00FC41C0">
      <w:pPr>
        <w:pStyle w:val="Title"/>
        <w:jc w:val="left"/>
        <w:rPr>
          <w:rFonts w:ascii="Bradley Hand ITC" w:hAnsi="Bradley Hand ITC"/>
          <w:sz w:val="21"/>
          <w:szCs w:val="21"/>
        </w:rPr>
      </w:pPr>
      <w:r w:rsidRPr="00844F7E">
        <w:rPr>
          <w:rFonts w:ascii="Bradley Hand ITC" w:hAnsi="Bradley Hand ITC"/>
          <w:sz w:val="21"/>
          <w:szCs w:val="21"/>
        </w:rPr>
        <w:t>I</w:t>
      </w:r>
      <w:r w:rsidR="005165CF" w:rsidRPr="00844F7E">
        <w:rPr>
          <w:rFonts w:ascii="Bradley Hand ITC" w:hAnsi="Bradley Hand ITC"/>
          <w:sz w:val="21"/>
          <w:szCs w:val="21"/>
        </w:rPr>
        <w:t>tem from a database (</w:t>
      </w:r>
      <w:proofErr w:type="spellStart"/>
      <w:r w:rsidR="005165CF" w:rsidRPr="00844F7E">
        <w:rPr>
          <w:rFonts w:ascii="Bradley Hand ITC" w:hAnsi="Bradley Hand ITC"/>
          <w:sz w:val="21"/>
          <w:szCs w:val="21"/>
        </w:rPr>
        <w:t>ProQuest</w:t>
      </w:r>
      <w:proofErr w:type="spellEnd"/>
      <w:r w:rsidR="005165CF" w:rsidRPr="00844F7E">
        <w:rPr>
          <w:rFonts w:ascii="Bradley Hand ITC" w:hAnsi="Bradley Hand ITC"/>
          <w:sz w:val="21"/>
          <w:szCs w:val="21"/>
        </w:rPr>
        <w:t xml:space="preserve">, </w:t>
      </w:r>
      <w:proofErr w:type="spellStart"/>
      <w:r w:rsidR="005165CF" w:rsidRPr="00844F7E">
        <w:rPr>
          <w:rFonts w:ascii="Bradley Hand ITC" w:hAnsi="Bradley Hand ITC"/>
          <w:sz w:val="21"/>
          <w:szCs w:val="21"/>
        </w:rPr>
        <w:t>Ebsco</w:t>
      </w:r>
      <w:proofErr w:type="spellEnd"/>
      <w:r w:rsidR="005165CF" w:rsidRPr="00844F7E">
        <w:rPr>
          <w:rFonts w:ascii="Bradley Hand ITC" w:hAnsi="Bradley Hand ITC"/>
          <w:sz w:val="21"/>
          <w:szCs w:val="21"/>
        </w:rPr>
        <w:t xml:space="preserve"> HOST, JSTOR, etc.)</w:t>
      </w:r>
    </w:p>
    <w:p w:rsidR="004865B0" w:rsidRPr="005165CF" w:rsidRDefault="004865B0" w:rsidP="004865B0">
      <w:pPr>
        <w:pStyle w:val="Title"/>
        <w:spacing w:before="0" w:after="0"/>
        <w:jc w:val="left"/>
        <w:rPr>
          <w:rFonts w:ascii="Bradley Hand ITC" w:hAnsi="Bradley Hand ITC"/>
          <w:sz w:val="18"/>
        </w:rPr>
      </w:pPr>
    </w:p>
    <w:p w:rsidR="00455B56" w:rsidRPr="00844F7E" w:rsidRDefault="00E67DF0" w:rsidP="00260780">
      <w:pPr>
        <w:pStyle w:val="Title"/>
        <w:numPr>
          <w:ilvl w:val="0"/>
          <w:numId w:val="4"/>
        </w:numPr>
        <w:spacing w:before="0" w:after="0"/>
        <w:ind w:left="1080"/>
        <w:jc w:val="left"/>
        <w:rPr>
          <w:rFonts w:ascii="Arial Narrow" w:hAnsi="Arial Narrow"/>
          <w:b w:val="0"/>
          <w:sz w:val="18"/>
          <w:szCs w:val="18"/>
        </w:rPr>
      </w:pPr>
      <w:r w:rsidRPr="00844F7E">
        <w:rPr>
          <w:rFonts w:ascii="Arial Narrow" w:hAnsi="Arial Narrow"/>
          <w:b w:val="0"/>
          <w:sz w:val="18"/>
          <w:szCs w:val="18"/>
        </w:rPr>
        <w:t>When citing an article found on a d</w:t>
      </w:r>
      <w:r w:rsidR="00E16779" w:rsidRPr="00844F7E">
        <w:rPr>
          <w:rFonts w:ascii="Arial Narrow" w:hAnsi="Arial Narrow"/>
          <w:b w:val="0"/>
          <w:sz w:val="18"/>
          <w:szCs w:val="18"/>
        </w:rPr>
        <w:t xml:space="preserve">atabase, your reference should </w:t>
      </w:r>
      <w:r w:rsidRPr="00844F7E">
        <w:rPr>
          <w:rFonts w:ascii="Arial Narrow" w:hAnsi="Arial Narrow"/>
          <w:b w:val="0"/>
          <w:sz w:val="18"/>
          <w:szCs w:val="18"/>
        </w:rPr>
        <w:t xml:space="preserve">lead the reader to the article in the most direct way. If there is </w:t>
      </w:r>
      <w:r w:rsidR="00E16779" w:rsidRPr="00844F7E">
        <w:rPr>
          <w:rFonts w:ascii="Arial Narrow" w:hAnsi="Arial Narrow"/>
          <w:b w:val="0"/>
          <w:sz w:val="18"/>
          <w:szCs w:val="18"/>
        </w:rPr>
        <w:t xml:space="preserve">a DOI number, simply give that </w:t>
      </w:r>
      <w:r w:rsidRPr="00844F7E">
        <w:rPr>
          <w:rFonts w:ascii="Arial Narrow" w:hAnsi="Arial Narrow"/>
          <w:b w:val="0"/>
          <w:sz w:val="18"/>
          <w:szCs w:val="18"/>
        </w:rPr>
        <w:t xml:space="preserve">without </w:t>
      </w:r>
      <w:r w:rsidR="00835D62" w:rsidRPr="00844F7E">
        <w:rPr>
          <w:rFonts w:ascii="Arial Narrow" w:hAnsi="Arial Narrow"/>
          <w:b w:val="0"/>
          <w:sz w:val="18"/>
          <w:szCs w:val="18"/>
        </w:rPr>
        <w:t xml:space="preserve">referring to </w:t>
      </w:r>
      <w:r w:rsidR="004865B0" w:rsidRPr="00844F7E">
        <w:rPr>
          <w:rFonts w:ascii="Arial Narrow" w:hAnsi="Arial Narrow"/>
          <w:b w:val="0"/>
          <w:sz w:val="18"/>
          <w:szCs w:val="18"/>
        </w:rPr>
        <w:t>the database</w:t>
      </w:r>
      <w:r w:rsidR="00455B56" w:rsidRPr="00844F7E">
        <w:rPr>
          <w:rFonts w:ascii="Arial Narrow" w:hAnsi="Arial Narrow"/>
          <w:b w:val="0"/>
          <w:sz w:val="18"/>
          <w:szCs w:val="18"/>
        </w:rPr>
        <w:t xml:space="preserve"> </w:t>
      </w:r>
      <w:r w:rsidR="0020332A" w:rsidRPr="00844F7E">
        <w:rPr>
          <w:rFonts w:ascii="Arial Narrow" w:hAnsi="Arial Narrow"/>
          <w:b w:val="0"/>
          <w:sz w:val="18"/>
          <w:szCs w:val="18"/>
        </w:rPr>
        <w:t>(</w:t>
      </w:r>
      <w:r w:rsidRPr="00844F7E">
        <w:rPr>
          <w:rFonts w:ascii="Arial Narrow" w:hAnsi="Arial Narrow"/>
          <w:b w:val="0"/>
          <w:sz w:val="18"/>
          <w:szCs w:val="18"/>
        </w:rPr>
        <w:t>as</w:t>
      </w:r>
      <w:r w:rsidR="00E16779" w:rsidRPr="00844F7E">
        <w:rPr>
          <w:rFonts w:ascii="Arial Narrow" w:hAnsi="Arial Narrow"/>
          <w:b w:val="0"/>
          <w:sz w:val="18"/>
          <w:szCs w:val="18"/>
        </w:rPr>
        <w:t xml:space="preserve"> </w:t>
      </w:r>
      <w:r w:rsidR="00C40084">
        <w:rPr>
          <w:rFonts w:ascii="Arial Narrow" w:hAnsi="Arial Narrow"/>
          <w:b w:val="0"/>
          <w:sz w:val="18"/>
          <w:szCs w:val="18"/>
        </w:rPr>
        <w:t xml:space="preserve">shown </w:t>
      </w:r>
      <w:r w:rsidR="00E16779" w:rsidRPr="00844F7E">
        <w:rPr>
          <w:rFonts w:ascii="Arial Narrow" w:hAnsi="Arial Narrow"/>
          <w:b w:val="0"/>
          <w:sz w:val="18"/>
          <w:szCs w:val="18"/>
        </w:rPr>
        <w:t>above, in the first model</w:t>
      </w:r>
      <w:r w:rsidR="0020332A" w:rsidRPr="00844F7E">
        <w:rPr>
          <w:rFonts w:ascii="Arial Narrow" w:hAnsi="Arial Narrow"/>
          <w:b w:val="0"/>
          <w:sz w:val="18"/>
          <w:szCs w:val="18"/>
        </w:rPr>
        <w:t>)</w:t>
      </w:r>
      <w:r w:rsidR="004865B0" w:rsidRPr="00844F7E">
        <w:rPr>
          <w:rFonts w:ascii="Arial Narrow" w:hAnsi="Arial Narrow"/>
          <w:b w:val="0"/>
          <w:sz w:val="18"/>
          <w:szCs w:val="18"/>
        </w:rPr>
        <w:t>.</w:t>
      </w:r>
      <w:r w:rsidR="00455B56" w:rsidRPr="00844F7E">
        <w:rPr>
          <w:rFonts w:ascii="Arial Narrow" w:hAnsi="Arial Narrow"/>
          <w:b w:val="0"/>
          <w:sz w:val="18"/>
          <w:szCs w:val="18"/>
        </w:rPr>
        <w:t xml:space="preserve"> </w:t>
      </w:r>
      <w:r w:rsidRPr="00844F7E">
        <w:rPr>
          <w:rFonts w:ascii="Arial Narrow" w:hAnsi="Arial Narrow"/>
          <w:b w:val="0"/>
          <w:sz w:val="18"/>
          <w:szCs w:val="18"/>
        </w:rPr>
        <w:t>If</w:t>
      </w:r>
      <w:r w:rsidR="009E089F" w:rsidRPr="00844F7E">
        <w:rPr>
          <w:rFonts w:ascii="Arial Narrow" w:hAnsi="Arial Narrow"/>
          <w:b w:val="0"/>
          <w:sz w:val="18"/>
          <w:szCs w:val="18"/>
        </w:rPr>
        <w:t xml:space="preserve"> there is no DOI</w:t>
      </w:r>
      <w:r w:rsidR="0020332A" w:rsidRPr="00844F7E">
        <w:rPr>
          <w:rFonts w:ascii="Arial Narrow" w:hAnsi="Arial Narrow"/>
          <w:b w:val="0"/>
          <w:sz w:val="18"/>
          <w:szCs w:val="18"/>
        </w:rPr>
        <w:t xml:space="preserve">, </w:t>
      </w:r>
      <w:r w:rsidR="009E089F" w:rsidRPr="00844F7E">
        <w:rPr>
          <w:rFonts w:ascii="Arial Narrow" w:hAnsi="Arial Narrow"/>
          <w:b w:val="0"/>
          <w:sz w:val="18"/>
          <w:szCs w:val="18"/>
        </w:rPr>
        <w:t xml:space="preserve">try to </w:t>
      </w:r>
      <w:r w:rsidR="00FC41C0" w:rsidRPr="00844F7E">
        <w:rPr>
          <w:rFonts w:ascii="Arial Narrow" w:hAnsi="Arial Narrow"/>
          <w:b w:val="0"/>
          <w:sz w:val="18"/>
          <w:szCs w:val="18"/>
        </w:rPr>
        <w:t xml:space="preserve">locate the article online and give </w:t>
      </w:r>
      <w:r w:rsidR="00455B56" w:rsidRPr="00844F7E">
        <w:rPr>
          <w:rFonts w:ascii="Arial Narrow" w:hAnsi="Arial Narrow"/>
          <w:b w:val="0"/>
          <w:sz w:val="18"/>
          <w:szCs w:val="18"/>
        </w:rPr>
        <w:t xml:space="preserve">its actual </w:t>
      </w:r>
      <w:r w:rsidR="00FC41C0" w:rsidRPr="00844F7E">
        <w:rPr>
          <w:rFonts w:ascii="Arial Narrow" w:hAnsi="Arial Narrow"/>
          <w:b w:val="0"/>
          <w:sz w:val="18"/>
          <w:szCs w:val="18"/>
        </w:rPr>
        <w:t xml:space="preserve">URL </w:t>
      </w:r>
      <w:r w:rsidR="0020332A" w:rsidRPr="00844F7E">
        <w:rPr>
          <w:rFonts w:ascii="Arial Narrow" w:hAnsi="Arial Narrow"/>
          <w:b w:val="0"/>
          <w:sz w:val="18"/>
          <w:szCs w:val="18"/>
        </w:rPr>
        <w:t>(</w:t>
      </w:r>
      <w:r w:rsidR="004865B0" w:rsidRPr="00844F7E">
        <w:rPr>
          <w:rFonts w:ascii="Arial Narrow" w:hAnsi="Arial Narrow"/>
          <w:b w:val="0"/>
          <w:sz w:val="18"/>
          <w:szCs w:val="18"/>
        </w:rPr>
        <w:t xml:space="preserve">as </w:t>
      </w:r>
      <w:r w:rsidR="00E16779" w:rsidRPr="00844F7E">
        <w:rPr>
          <w:rFonts w:ascii="Arial Narrow" w:hAnsi="Arial Narrow"/>
          <w:b w:val="0"/>
          <w:sz w:val="18"/>
          <w:szCs w:val="18"/>
        </w:rPr>
        <w:t xml:space="preserve">above, </w:t>
      </w:r>
      <w:r w:rsidR="004865B0" w:rsidRPr="00844F7E">
        <w:rPr>
          <w:rFonts w:ascii="Arial Narrow" w:hAnsi="Arial Narrow"/>
          <w:b w:val="0"/>
          <w:sz w:val="18"/>
          <w:szCs w:val="18"/>
        </w:rPr>
        <w:t>in the second model</w:t>
      </w:r>
      <w:r w:rsidR="0020332A" w:rsidRPr="00844F7E">
        <w:rPr>
          <w:rFonts w:ascii="Arial Narrow" w:hAnsi="Arial Narrow"/>
          <w:b w:val="0"/>
          <w:sz w:val="18"/>
          <w:szCs w:val="18"/>
        </w:rPr>
        <w:t>)</w:t>
      </w:r>
      <w:r w:rsidR="004865B0" w:rsidRPr="00844F7E">
        <w:rPr>
          <w:rFonts w:ascii="Arial Narrow" w:hAnsi="Arial Narrow"/>
          <w:b w:val="0"/>
          <w:sz w:val="18"/>
          <w:szCs w:val="18"/>
        </w:rPr>
        <w:t>.</w:t>
      </w:r>
      <w:r w:rsidR="00455B56" w:rsidRPr="00844F7E">
        <w:rPr>
          <w:rFonts w:ascii="Arial Narrow" w:hAnsi="Arial Narrow"/>
          <w:b w:val="0"/>
          <w:sz w:val="18"/>
          <w:szCs w:val="18"/>
        </w:rPr>
        <w:t xml:space="preserve"> </w:t>
      </w:r>
    </w:p>
    <w:p w:rsidR="004865B0" w:rsidRPr="00260780" w:rsidRDefault="004865B0" w:rsidP="00260780">
      <w:pPr>
        <w:pStyle w:val="Title"/>
        <w:spacing w:before="0" w:after="0"/>
        <w:ind w:left="360"/>
        <w:jc w:val="left"/>
        <w:rPr>
          <w:rFonts w:ascii="Arial Narrow" w:hAnsi="Arial Narrow"/>
          <w:b w:val="0"/>
          <w:sz w:val="12"/>
          <w:szCs w:val="12"/>
        </w:rPr>
      </w:pPr>
    </w:p>
    <w:p w:rsidR="00455B56" w:rsidRPr="00844F7E" w:rsidRDefault="009E089F" w:rsidP="00260780">
      <w:pPr>
        <w:pStyle w:val="Title"/>
        <w:numPr>
          <w:ilvl w:val="0"/>
          <w:numId w:val="4"/>
        </w:numPr>
        <w:spacing w:before="0" w:after="0"/>
        <w:ind w:left="1080"/>
        <w:jc w:val="left"/>
        <w:rPr>
          <w:rFonts w:ascii="Arial Narrow" w:hAnsi="Arial Narrow"/>
          <w:b w:val="0"/>
          <w:sz w:val="18"/>
          <w:szCs w:val="18"/>
        </w:rPr>
      </w:pPr>
      <w:r w:rsidRPr="00844F7E">
        <w:rPr>
          <w:rFonts w:ascii="Arial Narrow" w:hAnsi="Arial Narrow"/>
          <w:b w:val="0"/>
          <w:sz w:val="18"/>
          <w:szCs w:val="18"/>
        </w:rPr>
        <w:t>W</w:t>
      </w:r>
      <w:r w:rsidR="00E16779" w:rsidRPr="00844F7E">
        <w:rPr>
          <w:rFonts w:ascii="Arial Narrow" w:hAnsi="Arial Narrow"/>
          <w:b w:val="0"/>
          <w:sz w:val="18"/>
          <w:szCs w:val="18"/>
        </w:rPr>
        <w:t xml:space="preserve">hen </w:t>
      </w:r>
      <w:r w:rsidR="00E67DF0" w:rsidRPr="00844F7E">
        <w:rPr>
          <w:rFonts w:ascii="Arial Narrow" w:hAnsi="Arial Narrow"/>
          <w:b w:val="0"/>
          <w:sz w:val="18"/>
          <w:szCs w:val="18"/>
        </w:rPr>
        <w:t xml:space="preserve">no DOI </w:t>
      </w:r>
      <w:r w:rsidR="00E16779" w:rsidRPr="00844F7E">
        <w:rPr>
          <w:rFonts w:ascii="Arial Narrow" w:hAnsi="Arial Narrow"/>
          <w:b w:val="0"/>
          <w:sz w:val="18"/>
          <w:szCs w:val="18"/>
        </w:rPr>
        <w:t xml:space="preserve">is available </w:t>
      </w:r>
      <w:r w:rsidR="00E67DF0" w:rsidRPr="00844F7E">
        <w:rPr>
          <w:rFonts w:ascii="Arial Narrow" w:hAnsi="Arial Narrow"/>
          <w:b w:val="0"/>
          <w:sz w:val="18"/>
          <w:szCs w:val="18"/>
        </w:rPr>
        <w:t xml:space="preserve">and </w:t>
      </w:r>
      <w:r w:rsidR="0020332A" w:rsidRPr="00844F7E">
        <w:rPr>
          <w:rFonts w:ascii="Arial Narrow" w:hAnsi="Arial Narrow"/>
          <w:b w:val="0"/>
          <w:sz w:val="18"/>
          <w:szCs w:val="18"/>
        </w:rPr>
        <w:t xml:space="preserve">you can’t locate the article online, </w:t>
      </w:r>
      <w:r w:rsidR="00FC41C0" w:rsidRPr="00844F7E">
        <w:rPr>
          <w:rFonts w:ascii="Arial Narrow" w:hAnsi="Arial Narrow"/>
          <w:b w:val="0"/>
          <w:sz w:val="18"/>
          <w:szCs w:val="18"/>
        </w:rPr>
        <w:t xml:space="preserve">give the URL of the database </w:t>
      </w:r>
      <w:r w:rsidR="0020332A" w:rsidRPr="00844F7E">
        <w:rPr>
          <w:rFonts w:ascii="Arial Narrow" w:hAnsi="Arial Narrow"/>
          <w:b w:val="0"/>
          <w:sz w:val="18"/>
          <w:szCs w:val="18"/>
        </w:rPr>
        <w:t>(</w:t>
      </w:r>
      <w:r w:rsidR="00FC41C0" w:rsidRPr="00844F7E">
        <w:rPr>
          <w:rFonts w:ascii="Arial Narrow" w:hAnsi="Arial Narrow"/>
          <w:b w:val="0"/>
          <w:sz w:val="18"/>
          <w:szCs w:val="18"/>
        </w:rPr>
        <w:t>as shown below</w:t>
      </w:r>
      <w:r w:rsidR="0020332A" w:rsidRPr="00844F7E">
        <w:rPr>
          <w:rFonts w:ascii="Arial Narrow" w:hAnsi="Arial Narrow"/>
          <w:b w:val="0"/>
          <w:sz w:val="18"/>
          <w:szCs w:val="18"/>
        </w:rPr>
        <w:t>)</w:t>
      </w:r>
      <w:r w:rsidR="00FC41C0" w:rsidRPr="00844F7E">
        <w:rPr>
          <w:rFonts w:ascii="Arial Narrow" w:hAnsi="Arial Narrow"/>
          <w:b w:val="0"/>
          <w:sz w:val="18"/>
          <w:szCs w:val="18"/>
        </w:rPr>
        <w:t>.</w:t>
      </w:r>
    </w:p>
    <w:p w:rsidR="004865B0" w:rsidRPr="009E089F" w:rsidRDefault="004865B0" w:rsidP="004865B0">
      <w:pPr>
        <w:pStyle w:val="Title"/>
        <w:spacing w:before="0" w:after="0" w:line="480" w:lineRule="auto"/>
        <w:ind w:left="540" w:hanging="540"/>
        <w:jc w:val="left"/>
        <w:rPr>
          <w:rFonts w:ascii="Times New Roman" w:hAnsi="Times New Roman"/>
          <w:b w:val="0"/>
          <w:sz w:val="14"/>
          <w:szCs w:val="14"/>
        </w:rPr>
      </w:pPr>
    </w:p>
    <w:p w:rsidR="00455B56" w:rsidRDefault="004865B0" w:rsidP="004865B0">
      <w:pPr>
        <w:pStyle w:val="Title"/>
        <w:spacing w:before="0" w:after="0" w:line="480" w:lineRule="auto"/>
        <w:ind w:left="540" w:hanging="540"/>
        <w:jc w:val="left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Cohen, H. (2009</w:t>
      </w:r>
      <w:r w:rsidR="00455B56" w:rsidRPr="00FC41C0">
        <w:rPr>
          <w:rFonts w:ascii="Times New Roman" w:hAnsi="Times New Roman"/>
          <w:b w:val="0"/>
          <w:sz w:val="22"/>
        </w:rPr>
        <w:t xml:space="preserve">). Recognizing dyslexia in preschoolers. </w:t>
      </w:r>
      <w:r w:rsidR="00455B56" w:rsidRPr="00FC41C0">
        <w:rPr>
          <w:rFonts w:ascii="Times New Roman" w:hAnsi="Times New Roman"/>
          <w:b w:val="0"/>
          <w:i/>
          <w:iCs/>
          <w:sz w:val="22"/>
        </w:rPr>
        <w:t>Journal of Childhood Learning, 45,</w:t>
      </w:r>
      <w:r w:rsidR="00455B56" w:rsidRPr="00FC41C0">
        <w:rPr>
          <w:rFonts w:ascii="Times New Roman" w:hAnsi="Times New Roman"/>
          <w:b w:val="0"/>
          <w:sz w:val="22"/>
        </w:rPr>
        <w:t xml:space="preserve"> 112-12</w:t>
      </w:r>
      <w:r w:rsidR="00455B56">
        <w:rPr>
          <w:rFonts w:ascii="Times New Roman" w:hAnsi="Times New Roman"/>
          <w:b w:val="0"/>
          <w:sz w:val="22"/>
        </w:rPr>
        <w:t xml:space="preserve">0. Retrieved from </w:t>
      </w:r>
      <w:r w:rsidR="00455B56" w:rsidRPr="00FC41C0">
        <w:rPr>
          <w:rFonts w:ascii="Times New Roman" w:hAnsi="Times New Roman"/>
          <w:b w:val="0"/>
          <w:sz w:val="22"/>
        </w:rPr>
        <w:t xml:space="preserve">http://proquest.umi.com </w:t>
      </w:r>
    </w:p>
    <w:p w:rsidR="000B5CDF" w:rsidRPr="000B5CDF" w:rsidRDefault="000B5CDF" w:rsidP="000B5CDF">
      <w:pPr>
        <w:rPr>
          <w:sz w:val="16"/>
          <w:szCs w:val="16"/>
        </w:rPr>
      </w:pPr>
    </w:p>
    <w:p w:rsidR="00562E42" w:rsidRPr="00844F7E" w:rsidRDefault="00562E42" w:rsidP="00E67DF0">
      <w:pPr>
        <w:pStyle w:val="Title"/>
        <w:jc w:val="left"/>
        <w:rPr>
          <w:rFonts w:ascii="Bradley Hand ITC" w:hAnsi="Bradley Hand ITC"/>
          <w:sz w:val="21"/>
          <w:szCs w:val="21"/>
        </w:rPr>
      </w:pPr>
      <w:r w:rsidRPr="00844F7E">
        <w:rPr>
          <w:rFonts w:ascii="Bradley Hand ITC" w:hAnsi="Bradley Hand ITC"/>
          <w:sz w:val="21"/>
          <w:szCs w:val="21"/>
        </w:rPr>
        <w:t>Electronic version of a book. (If there is no DOI numbe</w:t>
      </w:r>
      <w:r w:rsidR="00E16779" w:rsidRPr="00844F7E">
        <w:rPr>
          <w:rFonts w:ascii="Bradley Hand ITC" w:hAnsi="Bradley Hand ITC"/>
          <w:sz w:val="21"/>
          <w:szCs w:val="21"/>
        </w:rPr>
        <w:t>r, include “Retrieved from</w:t>
      </w:r>
      <w:r w:rsidRPr="00844F7E">
        <w:rPr>
          <w:rFonts w:ascii="Bradley Hand ITC" w:hAnsi="Bradley Hand ITC"/>
          <w:sz w:val="21"/>
          <w:szCs w:val="21"/>
        </w:rPr>
        <w:t>” and the URL.)</w:t>
      </w:r>
    </w:p>
    <w:p w:rsidR="00562E42" w:rsidRDefault="00562E42" w:rsidP="00562E42">
      <w:pPr>
        <w:pStyle w:val="Title"/>
        <w:spacing w:line="480" w:lineRule="auto"/>
        <w:ind w:left="540" w:hanging="540"/>
        <w:jc w:val="left"/>
        <w:rPr>
          <w:rFonts w:ascii="Times New Roman" w:hAnsi="Times New Roman"/>
          <w:b w:val="0"/>
          <w:sz w:val="22"/>
        </w:rPr>
      </w:pPr>
      <w:r w:rsidRPr="00093C1B">
        <w:rPr>
          <w:rFonts w:ascii="Times New Roman" w:hAnsi="Times New Roman"/>
          <w:b w:val="0"/>
          <w:sz w:val="22"/>
        </w:rPr>
        <w:t>Stevens, B. R.</w:t>
      </w:r>
      <w:r>
        <w:rPr>
          <w:rFonts w:ascii="Times New Roman" w:hAnsi="Times New Roman"/>
          <w:b w:val="0"/>
          <w:sz w:val="22"/>
        </w:rPr>
        <w:t xml:space="preserve"> (2008). </w:t>
      </w:r>
      <w:r w:rsidRPr="008E418D">
        <w:rPr>
          <w:rFonts w:ascii="Times New Roman" w:hAnsi="Times New Roman"/>
          <w:b w:val="0"/>
          <w:i/>
          <w:sz w:val="22"/>
        </w:rPr>
        <w:t>Understanding drug dependencies</w:t>
      </w:r>
      <w:r>
        <w:rPr>
          <w:rFonts w:ascii="Times New Roman" w:hAnsi="Times New Roman"/>
          <w:b w:val="0"/>
          <w:sz w:val="22"/>
        </w:rPr>
        <w:t xml:space="preserve"> [Phoenix Digital Editions version]. </w:t>
      </w:r>
    </w:p>
    <w:p w:rsidR="00562E42" w:rsidRPr="005C38D5" w:rsidRDefault="00562E42" w:rsidP="00562E42">
      <w:pPr>
        <w:spacing w:line="480" w:lineRule="auto"/>
        <w:rPr>
          <w:sz w:val="22"/>
          <w:szCs w:val="22"/>
        </w:rPr>
      </w:pPr>
      <w:r>
        <w:tab/>
      </w:r>
      <w:proofErr w:type="spellStart"/>
      <w:r w:rsidRPr="005C38D5">
        <w:rPr>
          <w:sz w:val="22"/>
          <w:szCs w:val="22"/>
        </w:rPr>
        <w:t>doi</w:t>
      </w:r>
      <w:proofErr w:type="spellEnd"/>
      <w:r w:rsidRPr="005C38D5">
        <w:rPr>
          <w:sz w:val="22"/>
          <w:szCs w:val="22"/>
        </w:rPr>
        <w:t>: 10.1036/0904748645</w:t>
      </w:r>
    </w:p>
    <w:p w:rsidR="00E16779" w:rsidRDefault="00E16779" w:rsidP="0020332A">
      <w:pPr>
        <w:pStyle w:val="Title"/>
        <w:spacing w:line="480" w:lineRule="auto"/>
        <w:rPr>
          <w:rFonts w:ascii="Arial" w:hAnsi="Arial" w:cs="Arial"/>
          <w:sz w:val="16"/>
        </w:rPr>
      </w:pPr>
    </w:p>
    <w:p w:rsidR="001112BB" w:rsidRPr="00844F7E" w:rsidRDefault="00C40084" w:rsidP="003470A0">
      <w:pPr>
        <w:pStyle w:val="Title"/>
        <w:spacing w:after="0" w:line="480" w:lineRule="auto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lastRenderedPageBreak/>
        <w:t>[APA reference l</w:t>
      </w:r>
      <w:r w:rsidR="001112BB" w:rsidRPr="00844F7E">
        <w:rPr>
          <w:rFonts w:ascii="Arial Narrow" w:hAnsi="Arial Narrow" w:cs="Arial"/>
          <w:sz w:val="16"/>
        </w:rPr>
        <w:t>ist entries are double-spaced. The models on this page are single-spaced to save room.</w:t>
      </w:r>
      <w:r>
        <w:rPr>
          <w:rFonts w:ascii="Arial Narrow" w:hAnsi="Arial Narrow" w:cs="Arial"/>
          <w:sz w:val="16"/>
        </w:rPr>
        <w:t>]</w:t>
      </w:r>
    </w:p>
    <w:p w:rsidR="00E16779" w:rsidRPr="00E16779" w:rsidRDefault="00E16779" w:rsidP="00E16779">
      <w:pPr>
        <w:rPr>
          <w:sz w:val="4"/>
          <w:szCs w:val="4"/>
        </w:rPr>
      </w:pPr>
    </w:p>
    <w:p w:rsidR="00DC29C7" w:rsidRPr="006515D8" w:rsidRDefault="00DC29C7" w:rsidP="00BA78C8">
      <w:pPr>
        <w:pStyle w:val="Title"/>
        <w:ind w:left="540" w:hanging="540"/>
        <w:jc w:val="left"/>
        <w:rPr>
          <w:rFonts w:ascii="Bradley Hand ITC" w:hAnsi="Bradley Hand ITC"/>
          <w:sz w:val="21"/>
          <w:szCs w:val="21"/>
          <w:u w:val="single"/>
        </w:rPr>
      </w:pPr>
      <w:r w:rsidRPr="006515D8">
        <w:rPr>
          <w:rFonts w:ascii="Bradley Hand ITC" w:hAnsi="Bradley Hand ITC"/>
          <w:sz w:val="21"/>
          <w:szCs w:val="21"/>
          <w:u w:val="single"/>
        </w:rPr>
        <w:t>Article in an online magazine</w:t>
      </w:r>
    </w:p>
    <w:p w:rsidR="00DC29C7" w:rsidRDefault="00DC29C7" w:rsidP="00DC29C7">
      <w:pPr>
        <w:pStyle w:val="Title"/>
        <w:ind w:left="540" w:hanging="540"/>
        <w:jc w:val="left"/>
        <w:rPr>
          <w:rFonts w:ascii="Times New Roman" w:hAnsi="Times New Roman"/>
          <w:b w:val="0"/>
          <w:sz w:val="22"/>
        </w:rPr>
      </w:pPr>
      <w:r w:rsidRPr="00DC29C7">
        <w:rPr>
          <w:rFonts w:ascii="Times New Roman" w:hAnsi="Times New Roman"/>
          <w:b w:val="0"/>
          <w:sz w:val="22"/>
        </w:rPr>
        <w:t xml:space="preserve">Fernandez, J. A. (2001, March). Cultivating positive emotions. </w:t>
      </w:r>
      <w:r w:rsidRPr="00DC29C7">
        <w:rPr>
          <w:rFonts w:ascii="Times New Roman" w:hAnsi="Times New Roman"/>
          <w:b w:val="0"/>
          <w:i/>
          <w:iCs/>
          <w:sz w:val="22"/>
        </w:rPr>
        <w:t>The Internet Journal of Mental Health, 9</w:t>
      </w:r>
      <w:r w:rsidRPr="00DC29C7">
        <w:rPr>
          <w:rFonts w:ascii="Times New Roman" w:hAnsi="Times New Roman"/>
          <w:b w:val="0"/>
          <w:iCs/>
          <w:sz w:val="22"/>
        </w:rPr>
        <w:t>(3).</w:t>
      </w:r>
      <w:r w:rsidRPr="00DC29C7">
        <w:rPr>
          <w:rFonts w:ascii="Times New Roman" w:hAnsi="Times New Roman"/>
          <w:b w:val="0"/>
          <w:i/>
          <w:iCs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Retrieved </w:t>
      </w:r>
      <w:r w:rsidRPr="00DC29C7">
        <w:rPr>
          <w:rFonts w:ascii="Times New Roman" w:hAnsi="Times New Roman"/>
          <w:b w:val="0"/>
          <w:sz w:val="22"/>
        </w:rPr>
        <w:t xml:space="preserve">from </w:t>
      </w:r>
      <w:r w:rsidR="00BA78C8" w:rsidRPr="00BA78C8">
        <w:rPr>
          <w:rFonts w:ascii="Times New Roman" w:hAnsi="Times New Roman"/>
          <w:b w:val="0"/>
          <w:sz w:val="22"/>
        </w:rPr>
        <w:t>http://amha.org/ijmh/</w:t>
      </w:r>
    </w:p>
    <w:p w:rsidR="00BA78C8" w:rsidRDefault="00BA78C8" w:rsidP="00BA78C8"/>
    <w:p w:rsidR="00BA78C8" w:rsidRPr="006515D8" w:rsidRDefault="00BA78C8" w:rsidP="00093C1B">
      <w:pPr>
        <w:pStyle w:val="Title"/>
        <w:ind w:left="540" w:hanging="540"/>
        <w:jc w:val="left"/>
        <w:rPr>
          <w:rFonts w:ascii="Bradley Hand ITC" w:hAnsi="Bradley Hand ITC"/>
          <w:sz w:val="21"/>
          <w:szCs w:val="21"/>
          <w:u w:val="single"/>
        </w:rPr>
      </w:pPr>
      <w:r w:rsidRPr="006515D8">
        <w:rPr>
          <w:rFonts w:ascii="Bradley Hand ITC" w:hAnsi="Bradley Hand ITC"/>
          <w:sz w:val="21"/>
          <w:szCs w:val="21"/>
          <w:u w:val="single"/>
        </w:rPr>
        <w:t>Article in an online newspaper</w:t>
      </w:r>
    </w:p>
    <w:p w:rsidR="00BA78C8" w:rsidRDefault="00BA78C8" w:rsidP="00BA78C8">
      <w:pPr>
        <w:rPr>
          <w:rFonts w:ascii="Bradley Hand ITC" w:hAnsi="Bradley Hand ITC"/>
          <w:b/>
          <w:sz w:val="16"/>
        </w:rPr>
      </w:pPr>
    </w:p>
    <w:p w:rsidR="00BA78C8" w:rsidRPr="00BA78C8" w:rsidRDefault="00BA78C8" w:rsidP="00BA78C8">
      <w:pPr>
        <w:ind w:left="567" w:hanging="567"/>
        <w:rPr>
          <w:bCs/>
          <w:kern w:val="28"/>
          <w:sz w:val="22"/>
          <w:szCs w:val="32"/>
        </w:rPr>
      </w:pPr>
      <w:r w:rsidRPr="00BA78C8">
        <w:rPr>
          <w:bCs/>
          <w:kern w:val="28"/>
          <w:sz w:val="22"/>
          <w:szCs w:val="32"/>
        </w:rPr>
        <w:t>Brown, L.</w:t>
      </w:r>
      <w:r>
        <w:rPr>
          <w:bCs/>
          <w:kern w:val="28"/>
          <w:sz w:val="22"/>
          <w:szCs w:val="32"/>
        </w:rPr>
        <w:t xml:space="preserve"> (2011, January 14). Pets relieve anxiety. </w:t>
      </w:r>
      <w:r w:rsidRPr="00BA78C8">
        <w:rPr>
          <w:bCs/>
          <w:i/>
          <w:kern w:val="28"/>
          <w:sz w:val="22"/>
          <w:szCs w:val="32"/>
        </w:rPr>
        <w:t>The New York Times</w:t>
      </w:r>
      <w:r>
        <w:rPr>
          <w:bCs/>
          <w:kern w:val="28"/>
          <w:sz w:val="22"/>
          <w:szCs w:val="32"/>
        </w:rPr>
        <w:t xml:space="preserve">. Retrieved from </w:t>
      </w:r>
      <w:r w:rsidRPr="00BA78C8">
        <w:rPr>
          <w:bCs/>
          <w:kern w:val="28"/>
          <w:sz w:val="22"/>
          <w:szCs w:val="32"/>
        </w:rPr>
        <w:t>http://www</w:t>
      </w:r>
      <w:r>
        <w:rPr>
          <w:bCs/>
          <w:kern w:val="28"/>
          <w:sz w:val="22"/>
          <w:szCs w:val="32"/>
        </w:rPr>
        <w:t>. nytimes.com</w:t>
      </w:r>
    </w:p>
    <w:p w:rsidR="00093C1B" w:rsidRPr="0020332A" w:rsidRDefault="00093C1B" w:rsidP="0020332A"/>
    <w:p w:rsidR="00711B78" w:rsidRDefault="00093C1B" w:rsidP="00711B78">
      <w:pPr>
        <w:pStyle w:val="Title"/>
        <w:ind w:left="540" w:hanging="540"/>
        <w:jc w:val="left"/>
        <w:rPr>
          <w:rFonts w:ascii="Bradley Hand ITC" w:hAnsi="Bradley Hand ITC"/>
          <w:sz w:val="20"/>
          <w:szCs w:val="20"/>
        </w:rPr>
      </w:pPr>
      <w:r w:rsidRPr="006515D8">
        <w:rPr>
          <w:rFonts w:ascii="Bradley Hand ITC" w:hAnsi="Bradley Hand ITC"/>
          <w:sz w:val="21"/>
          <w:szCs w:val="21"/>
          <w:u w:val="single"/>
        </w:rPr>
        <w:t>Item from an online encyclopedia</w:t>
      </w:r>
      <w:r w:rsidR="00B730B9">
        <w:rPr>
          <w:rFonts w:ascii="Bradley Hand ITC" w:hAnsi="Bradley Hand ITC"/>
          <w:sz w:val="20"/>
          <w:szCs w:val="20"/>
        </w:rPr>
        <w:t xml:space="preserve"> (If an author is named</w:t>
      </w:r>
      <w:r w:rsidR="00C40084">
        <w:rPr>
          <w:rFonts w:ascii="Bradley Hand ITC" w:hAnsi="Bradley Hand ITC"/>
          <w:sz w:val="20"/>
          <w:szCs w:val="20"/>
        </w:rPr>
        <w:t>, open the entry with that name</w:t>
      </w:r>
      <w:r w:rsidR="00B730B9">
        <w:rPr>
          <w:rFonts w:ascii="Bradley Hand ITC" w:hAnsi="Bradley Hand ITC"/>
          <w:sz w:val="20"/>
          <w:szCs w:val="20"/>
        </w:rPr>
        <w:t xml:space="preserve"> followed by the date and the item’s heading—then editors, title, etc. as below.)</w:t>
      </w:r>
    </w:p>
    <w:p w:rsidR="001112BB" w:rsidRDefault="001112BB" w:rsidP="001112BB"/>
    <w:p w:rsidR="001112BB" w:rsidRPr="001112BB" w:rsidRDefault="001112BB" w:rsidP="001112BB">
      <w:pPr>
        <w:ind w:left="709" w:hanging="709"/>
        <w:rPr>
          <w:bCs/>
          <w:kern w:val="28"/>
          <w:sz w:val="22"/>
          <w:szCs w:val="32"/>
        </w:rPr>
      </w:pPr>
      <w:r>
        <w:rPr>
          <w:bCs/>
          <w:kern w:val="28"/>
          <w:sz w:val="22"/>
          <w:szCs w:val="32"/>
        </w:rPr>
        <w:t>Phobias. (2006). In A. C. Jones</w:t>
      </w:r>
      <w:r w:rsidR="00B730B9">
        <w:rPr>
          <w:bCs/>
          <w:kern w:val="28"/>
          <w:sz w:val="22"/>
          <w:szCs w:val="32"/>
        </w:rPr>
        <w:t xml:space="preserve"> &amp; T. J. Holt</w:t>
      </w:r>
      <w:r>
        <w:rPr>
          <w:bCs/>
          <w:kern w:val="28"/>
          <w:sz w:val="22"/>
          <w:szCs w:val="32"/>
        </w:rPr>
        <w:t xml:space="preserve"> [Ed</w:t>
      </w:r>
      <w:r w:rsidR="00B730B9">
        <w:rPr>
          <w:bCs/>
          <w:kern w:val="28"/>
          <w:sz w:val="22"/>
          <w:szCs w:val="32"/>
        </w:rPr>
        <w:t>s</w:t>
      </w:r>
      <w:r>
        <w:rPr>
          <w:bCs/>
          <w:kern w:val="28"/>
          <w:sz w:val="22"/>
          <w:szCs w:val="32"/>
        </w:rPr>
        <w:t xml:space="preserve">.], </w:t>
      </w:r>
      <w:r>
        <w:rPr>
          <w:bCs/>
          <w:i/>
          <w:kern w:val="28"/>
          <w:sz w:val="22"/>
          <w:szCs w:val="32"/>
        </w:rPr>
        <w:t xml:space="preserve">College </w:t>
      </w:r>
      <w:r w:rsidRPr="001112BB">
        <w:rPr>
          <w:bCs/>
          <w:i/>
          <w:kern w:val="28"/>
          <w:sz w:val="22"/>
          <w:szCs w:val="32"/>
        </w:rPr>
        <w:t>encyclopedia of psychology</w:t>
      </w:r>
      <w:r>
        <w:rPr>
          <w:bCs/>
          <w:i/>
          <w:kern w:val="28"/>
          <w:sz w:val="22"/>
          <w:szCs w:val="32"/>
        </w:rPr>
        <w:t xml:space="preserve"> </w:t>
      </w:r>
      <w:r>
        <w:rPr>
          <w:bCs/>
          <w:kern w:val="28"/>
          <w:sz w:val="22"/>
          <w:szCs w:val="32"/>
        </w:rPr>
        <w:t>(3rd ed</w:t>
      </w:r>
      <w:r>
        <w:rPr>
          <w:bCs/>
          <w:i/>
          <w:kern w:val="28"/>
          <w:sz w:val="22"/>
          <w:szCs w:val="32"/>
        </w:rPr>
        <w:t>.</w:t>
      </w:r>
      <w:r>
        <w:rPr>
          <w:bCs/>
          <w:kern w:val="28"/>
          <w:sz w:val="22"/>
          <w:szCs w:val="32"/>
        </w:rPr>
        <w:t>). Retrieved from http://www.psychsource.com/entries/phobias/</w:t>
      </w:r>
    </w:p>
    <w:p w:rsidR="00093C1B" w:rsidRPr="00093C1B" w:rsidRDefault="00093C1B" w:rsidP="00093C1B"/>
    <w:p w:rsidR="00711B78" w:rsidRPr="006515D8" w:rsidRDefault="00B730B9" w:rsidP="00711B78">
      <w:pPr>
        <w:pStyle w:val="Title"/>
        <w:jc w:val="left"/>
        <w:rPr>
          <w:rFonts w:ascii="Bradley Hand ITC" w:hAnsi="Bradley Hand ITC"/>
          <w:sz w:val="20"/>
          <w:szCs w:val="20"/>
          <w:u w:val="single"/>
        </w:rPr>
      </w:pPr>
      <w:r w:rsidRPr="006515D8">
        <w:rPr>
          <w:rFonts w:ascii="Bradley Hand ITC" w:hAnsi="Bradley Hand ITC"/>
          <w:sz w:val="20"/>
          <w:szCs w:val="20"/>
          <w:u w:val="single"/>
        </w:rPr>
        <w:t>Item from an online dictionary</w:t>
      </w:r>
    </w:p>
    <w:p w:rsidR="00B730B9" w:rsidRDefault="00B730B9" w:rsidP="00B730B9"/>
    <w:p w:rsidR="00B730B9" w:rsidRDefault="00B730B9" w:rsidP="00B730B9">
      <w:r>
        <w:t>Psychoanalysis. (</w:t>
      </w:r>
      <w:proofErr w:type="spellStart"/>
      <w:r>
        <w:t>n.d</w:t>
      </w:r>
      <w:proofErr w:type="spellEnd"/>
      <w:r>
        <w:t>.</w:t>
      </w:r>
      <w:r w:rsidR="00355AC4">
        <w:t xml:space="preserve">). In </w:t>
      </w:r>
      <w:r w:rsidR="00355AC4" w:rsidRPr="00355AC4">
        <w:rPr>
          <w:i/>
        </w:rPr>
        <w:t>Wilson’s</w:t>
      </w:r>
      <w:r w:rsidR="00355AC4">
        <w:rPr>
          <w:i/>
        </w:rPr>
        <w:t xml:space="preserve"> </w:t>
      </w:r>
      <w:r w:rsidR="00355AC4" w:rsidRPr="00355AC4">
        <w:rPr>
          <w:i/>
        </w:rPr>
        <w:t>online dictionary</w:t>
      </w:r>
      <w:r w:rsidR="00355AC4">
        <w:rPr>
          <w:i/>
        </w:rPr>
        <w:t xml:space="preserve">. </w:t>
      </w:r>
      <w:r w:rsidR="00355AC4">
        <w:t xml:space="preserve">Retrieved from </w:t>
      </w:r>
      <w:r w:rsidR="00355AC4" w:rsidRPr="00355AC4">
        <w:t>http://wodic.com/</w:t>
      </w:r>
    </w:p>
    <w:p w:rsidR="00355AC4" w:rsidRPr="00355AC4" w:rsidRDefault="00355AC4" w:rsidP="00B730B9">
      <w:r>
        <w:tab/>
      </w:r>
      <w:proofErr w:type="spellStart"/>
      <w:r>
        <w:t>defs</w:t>
      </w:r>
      <w:proofErr w:type="spellEnd"/>
      <w:r>
        <w:t>/psychoanalysis</w:t>
      </w:r>
    </w:p>
    <w:p w:rsidR="00711B78" w:rsidRPr="00B507E1" w:rsidRDefault="00711B78" w:rsidP="00711B78">
      <w:pPr>
        <w:pStyle w:val="Title"/>
        <w:jc w:val="left"/>
        <w:rPr>
          <w:rFonts w:ascii="Times New Roman" w:hAnsi="Times New Roman"/>
          <w:sz w:val="16"/>
          <w:szCs w:val="16"/>
        </w:rPr>
      </w:pPr>
    </w:p>
    <w:p w:rsidR="0020332A" w:rsidRPr="0020332A" w:rsidRDefault="0020332A" w:rsidP="0020332A">
      <w:pPr>
        <w:rPr>
          <w:sz w:val="16"/>
          <w:szCs w:val="16"/>
        </w:rPr>
      </w:pPr>
    </w:p>
    <w:p w:rsidR="00BB7EDD" w:rsidRPr="0020332A" w:rsidRDefault="00BB7EDD" w:rsidP="00844F7E">
      <w:pPr>
        <w:jc w:val="center"/>
        <w:rPr>
          <w:rFonts w:ascii="Californian FB" w:hAnsi="Californian FB"/>
          <w:sz w:val="28"/>
          <w:szCs w:val="28"/>
        </w:rPr>
      </w:pPr>
      <w:r w:rsidRPr="0020332A">
        <w:rPr>
          <w:rFonts w:ascii="Californian FB" w:hAnsi="Californian FB"/>
          <w:sz w:val="28"/>
          <w:szCs w:val="28"/>
        </w:rPr>
        <w:t>Material from Websites</w:t>
      </w:r>
    </w:p>
    <w:p w:rsidR="00BB7EDD" w:rsidRPr="00CB314F" w:rsidRDefault="00BB7EDD" w:rsidP="00BB7EDD">
      <w:pPr>
        <w:rPr>
          <w:sz w:val="20"/>
          <w:szCs w:val="20"/>
        </w:rPr>
      </w:pPr>
    </w:p>
    <w:p w:rsidR="009E089F" w:rsidRPr="00844F7E" w:rsidRDefault="000B5CDF" w:rsidP="006515D8">
      <w:pPr>
        <w:rPr>
          <w:rFonts w:ascii="Arial Narrow" w:hAnsi="Arial Narrow"/>
          <w:sz w:val="20"/>
          <w:szCs w:val="20"/>
        </w:rPr>
      </w:pPr>
      <w:r w:rsidRPr="00844F7E">
        <w:rPr>
          <w:rFonts w:ascii="Arial Narrow" w:hAnsi="Arial Narrow"/>
          <w:sz w:val="20"/>
          <w:szCs w:val="20"/>
        </w:rPr>
        <w:t>This type of source</w:t>
      </w:r>
      <w:r w:rsidR="003E1878" w:rsidRPr="00844F7E">
        <w:rPr>
          <w:rFonts w:ascii="Arial Narrow" w:hAnsi="Arial Narrow"/>
          <w:sz w:val="20"/>
          <w:szCs w:val="20"/>
        </w:rPr>
        <w:t xml:space="preserve"> </w:t>
      </w:r>
      <w:r w:rsidR="00FB1996">
        <w:rPr>
          <w:rFonts w:ascii="Arial Narrow" w:hAnsi="Arial Narrow"/>
          <w:sz w:val="20"/>
          <w:szCs w:val="20"/>
        </w:rPr>
        <w:t>is not covered in</w:t>
      </w:r>
      <w:r w:rsidRPr="00844F7E">
        <w:rPr>
          <w:rFonts w:ascii="Arial Narrow" w:hAnsi="Arial Narrow"/>
          <w:sz w:val="20"/>
          <w:szCs w:val="20"/>
        </w:rPr>
        <w:t xml:space="preserve"> the </w:t>
      </w:r>
      <w:r w:rsidRPr="00844F7E">
        <w:rPr>
          <w:rFonts w:ascii="Arial Narrow" w:hAnsi="Arial Narrow"/>
          <w:i/>
          <w:sz w:val="20"/>
          <w:szCs w:val="20"/>
        </w:rPr>
        <w:t>APA Manual</w:t>
      </w:r>
      <w:r w:rsidRPr="00844F7E">
        <w:rPr>
          <w:rFonts w:ascii="Arial Narrow" w:hAnsi="Arial Narrow"/>
          <w:sz w:val="20"/>
          <w:szCs w:val="20"/>
        </w:rPr>
        <w:t xml:space="preserve">, but the consensus is that entries </w:t>
      </w:r>
      <w:r w:rsidR="006515D8">
        <w:rPr>
          <w:rFonts w:ascii="Arial Narrow" w:hAnsi="Arial Narrow"/>
          <w:sz w:val="20"/>
          <w:szCs w:val="20"/>
        </w:rPr>
        <w:t xml:space="preserve">should </w:t>
      </w:r>
      <w:r w:rsidR="00BB7EDD" w:rsidRPr="00844F7E">
        <w:rPr>
          <w:rFonts w:ascii="Arial Narrow" w:hAnsi="Arial Narrow"/>
          <w:sz w:val="20"/>
          <w:szCs w:val="20"/>
        </w:rPr>
        <w:t>follow the basic pattern of the APA system— author / date / title / origin.</w:t>
      </w:r>
      <w:r w:rsidR="006515D8">
        <w:rPr>
          <w:rFonts w:ascii="Arial Narrow" w:hAnsi="Arial Narrow"/>
          <w:sz w:val="20"/>
          <w:szCs w:val="20"/>
        </w:rPr>
        <w:t xml:space="preserve"> </w:t>
      </w:r>
      <w:r w:rsidR="00BB7EDD" w:rsidRPr="00844F7E">
        <w:rPr>
          <w:rFonts w:ascii="Arial Narrow" w:hAnsi="Arial Narrow"/>
          <w:sz w:val="20"/>
          <w:szCs w:val="20"/>
        </w:rPr>
        <w:t>Open</w:t>
      </w:r>
      <w:r w:rsidR="009E089F" w:rsidRPr="00844F7E">
        <w:rPr>
          <w:rFonts w:ascii="Arial Narrow" w:hAnsi="Arial Narrow"/>
          <w:sz w:val="20"/>
          <w:szCs w:val="20"/>
        </w:rPr>
        <w:t xml:space="preserve"> with the author (person or organization)</w:t>
      </w:r>
      <w:r w:rsidR="003E1878" w:rsidRPr="00844F7E">
        <w:rPr>
          <w:rFonts w:ascii="Arial Narrow" w:hAnsi="Arial Narrow"/>
          <w:sz w:val="20"/>
          <w:szCs w:val="20"/>
        </w:rPr>
        <w:t xml:space="preserve">, </w:t>
      </w:r>
      <w:r w:rsidR="00BB7EDD" w:rsidRPr="00844F7E">
        <w:rPr>
          <w:rFonts w:ascii="Arial Narrow" w:hAnsi="Arial Narrow"/>
          <w:sz w:val="20"/>
          <w:szCs w:val="20"/>
        </w:rPr>
        <w:t>followed by the date (or “</w:t>
      </w:r>
      <w:proofErr w:type="spellStart"/>
      <w:r w:rsidR="00BB7EDD" w:rsidRPr="00844F7E">
        <w:rPr>
          <w:rFonts w:ascii="Arial Narrow" w:hAnsi="Arial Narrow"/>
          <w:sz w:val="20"/>
          <w:szCs w:val="20"/>
        </w:rPr>
        <w:t>n.d</w:t>
      </w:r>
      <w:proofErr w:type="spellEnd"/>
      <w:r w:rsidR="00BB7EDD" w:rsidRPr="00844F7E">
        <w:rPr>
          <w:rFonts w:ascii="Arial Narrow" w:hAnsi="Arial Narrow"/>
          <w:sz w:val="20"/>
          <w:szCs w:val="20"/>
        </w:rPr>
        <w:t>.”</w:t>
      </w:r>
      <w:r w:rsidR="009E089F" w:rsidRPr="00844F7E">
        <w:rPr>
          <w:rFonts w:ascii="Arial Narrow" w:hAnsi="Arial Narrow"/>
          <w:sz w:val="20"/>
          <w:szCs w:val="20"/>
        </w:rPr>
        <w:t xml:space="preserve"> if none </w:t>
      </w:r>
      <w:r w:rsidR="00BB7EDD" w:rsidRPr="00844F7E">
        <w:rPr>
          <w:rFonts w:ascii="Arial Narrow" w:hAnsi="Arial Narrow"/>
          <w:sz w:val="20"/>
          <w:szCs w:val="20"/>
        </w:rPr>
        <w:t xml:space="preserve">is given). Next, give the document title or </w:t>
      </w:r>
      <w:r w:rsidR="009E089F" w:rsidRPr="00844F7E">
        <w:rPr>
          <w:rFonts w:ascii="Arial Narrow" w:hAnsi="Arial Narrow"/>
          <w:sz w:val="20"/>
          <w:szCs w:val="20"/>
        </w:rPr>
        <w:t xml:space="preserve">web </w:t>
      </w:r>
      <w:r w:rsidR="00BB7EDD" w:rsidRPr="00844F7E">
        <w:rPr>
          <w:rFonts w:ascii="Arial Narrow" w:hAnsi="Arial Narrow"/>
          <w:sz w:val="20"/>
          <w:szCs w:val="20"/>
        </w:rPr>
        <w:t>page heading arranged like an</w:t>
      </w:r>
      <w:r w:rsidR="006515D8">
        <w:rPr>
          <w:rFonts w:ascii="Arial Narrow" w:hAnsi="Arial Narrow"/>
          <w:sz w:val="20"/>
          <w:szCs w:val="20"/>
        </w:rPr>
        <w:t xml:space="preserve"> article title; then </w:t>
      </w:r>
      <w:r w:rsidR="00BB7EDD" w:rsidRPr="00844F7E">
        <w:rPr>
          <w:rFonts w:ascii="Arial Narrow" w:hAnsi="Arial Narrow"/>
          <w:sz w:val="20"/>
          <w:szCs w:val="20"/>
        </w:rPr>
        <w:t>the URL.</w:t>
      </w:r>
      <w:r w:rsidR="009E089F" w:rsidRPr="00844F7E">
        <w:rPr>
          <w:rFonts w:ascii="Arial Narrow" w:hAnsi="Arial Narrow"/>
          <w:sz w:val="20"/>
          <w:szCs w:val="20"/>
        </w:rPr>
        <w:t xml:space="preserve"> </w:t>
      </w:r>
    </w:p>
    <w:p w:rsidR="009E089F" w:rsidRPr="00844F7E" w:rsidRDefault="009E089F" w:rsidP="00260780">
      <w:pPr>
        <w:ind w:left="360"/>
        <w:rPr>
          <w:rFonts w:ascii="Arial Narrow" w:hAnsi="Arial Narrow"/>
          <w:sz w:val="16"/>
          <w:szCs w:val="16"/>
        </w:rPr>
      </w:pPr>
    </w:p>
    <w:p w:rsidR="00BB7EDD" w:rsidRPr="00844F7E" w:rsidRDefault="009E089F" w:rsidP="006515D8">
      <w:pPr>
        <w:rPr>
          <w:rFonts w:ascii="Arial Narrow" w:hAnsi="Arial Narrow"/>
          <w:sz w:val="20"/>
          <w:szCs w:val="20"/>
        </w:rPr>
      </w:pPr>
      <w:r w:rsidRPr="00844F7E">
        <w:rPr>
          <w:rFonts w:ascii="Arial Narrow" w:hAnsi="Arial Narrow"/>
          <w:sz w:val="20"/>
          <w:szCs w:val="20"/>
        </w:rPr>
        <w:t xml:space="preserve">DOI </w:t>
      </w:r>
      <w:r w:rsidR="00C40084">
        <w:rPr>
          <w:rFonts w:ascii="Arial Narrow" w:hAnsi="Arial Narrow"/>
          <w:sz w:val="20"/>
          <w:szCs w:val="20"/>
        </w:rPr>
        <w:t xml:space="preserve">numbers will </w:t>
      </w:r>
      <w:r w:rsidR="003B3B33">
        <w:rPr>
          <w:rFonts w:ascii="Arial Narrow" w:hAnsi="Arial Narrow"/>
          <w:sz w:val="20"/>
          <w:szCs w:val="20"/>
        </w:rPr>
        <w:t xml:space="preserve">not </w:t>
      </w:r>
      <w:r w:rsidRPr="00844F7E">
        <w:rPr>
          <w:rFonts w:ascii="Arial Narrow" w:hAnsi="Arial Narrow"/>
          <w:sz w:val="20"/>
          <w:szCs w:val="20"/>
        </w:rPr>
        <w:t>be found</w:t>
      </w:r>
      <w:r w:rsidR="00C40084">
        <w:rPr>
          <w:rFonts w:ascii="Arial Narrow" w:hAnsi="Arial Narrow"/>
          <w:sz w:val="20"/>
          <w:szCs w:val="20"/>
        </w:rPr>
        <w:t xml:space="preserve"> for this type of material.  Actual n</w:t>
      </w:r>
      <w:r w:rsidR="00BB7EDD" w:rsidRPr="00844F7E">
        <w:rPr>
          <w:rFonts w:ascii="Arial Narrow" w:hAnsi="Arial Narrow"/>
          <w:sz w:val="20"/>
          <w:szCs w:val="20"/>
        </w:rPr>
        <w:t>ames</w:t>
      </w:r>
      <w:r w:rsidRPr="00844F7E">
        <w:rPr>
          <w:rFonts w:ascii="Arial Narrow" w:hAnsi="Arial Narrow"/>
          <w:sz w:val="20"/>
          <w:szCs w:val="20"/>
        </w:rPr>
        <w:t xml:space="preserve"> of </w:t>
      </w:r>
      <w:r w:rsidR="00C40084">
        <w:rPr>
          <w:rFonts w:ascii="Arial Narrow" w:hAnsi="Arial Narrow"/>
          <w:sz w:val="20"/>
          <w:szCs w:val="20"/>
        </w:rPr>
        <w:t>we</w:t>
      </w:r>
      <w:r w:rsidR="003B3B33">
        <w:rPr>
          <w:rFonts w:ascii="Arial Narrow" w:hAnsi="Arial Narrow"/>
          <w:sz w:val="20"/>
          <w:szCs w:val="20"/>
        </w:rPr>
        <w:t>bsites are not required, and y</w:t>
      </w:r>
      <w:r w:rsidR="00C40084">
        <w:rPr>
          <w:rFonts w:ascii="Arial Narrow" w:hAnsi="Arial Narrow"/>
          <w:sz w:val="20"/>
          <w:szCs w:val="20"/>
        </w:rPr>
        <w:t xml:space="preserve">our </w:t>
      </w:r>
      <w:r w:rsidRPr="00844F7E">
        <w:rPr>
          <w:rFonts w:ascii="Arial Narrow" w:hAnsi="Arial Narrow"/>
          <w:sz w:val="20"/>
          <w:szCs w:val="20"/>
        </w:rPr>
        <w:t>r</w:t>
      </w:r>
      <w:r w:rsidR="00BB7EDD" w:rsidRPr="00844F7E">
        <w:rPr>
          <w:rFonts w:ascii="Arial Narrow" w:hAnsi="Arial Narrow"/>
          <w:sz w:val="20"/>
          <w:szCs w:val="20"/>
        </w:rPr>
        <w:t xml:space="preserve">etrieval date is not included </w:t>
      </w:r>
      <w:r w:rsidR="003B3B33">
        <w:rPr>
          <w:rFonts w:ascii="Arial Narrow" w:hAnsi="Arial Narrow"/>
          <w:sz w:val="20"/>
          <w:szCs w:val="20"/>
        </w:rPr>
        <w:t>(</w:t>
      </w:r>
      <w:r w:rsidR="00BB7EDD" w:rsidRPr="00844F7E">
        <w:rPr>
          <w:rFonts w:ascii="Arial Narrow" w:hAnsi="Arial Narrow"/>
          <w:sz w:val="20"/>
          <w:szCs w:val="20"/>
        </w:rPr>
        <w:t>unles</w:t>
      </w:r>
      <w:r w:rsidRPr="00844F7E">
        <w:rPr>
          <w:rFonts w:ascii="Arial Narrow" w:hAnsi="Arial Narrow"/>
          <w:sz w:val="20"/>
          <w:szCs w:val="20"/>
        </w:rPr>
        <w:t>s material on the site is expected</w:t>
      </w:r>
      <w:r w:rsidR="00BB7EDD" w:rsidRPr="00844F7E">
        <w:rPr>
          <w:rFonts w:ascii="Arial Narrow" w:hAnsi="Arial Narrow"/>
          <w:sz w:val="20"/>
          <w:szCs w:val="20"/>
        </w:rPr>
        <w:t xml:space="preserve"> to change frequently</w:t>
      </w:r>
      <w:r w:rsidR="003B3B33">
        <w:rPr>
          <w:rFonts w:ascii="Arial Narrow" w:hAnsi="Arial Narrow"/>
          <w:sz w:val="20"/>
          <w:szCs w:val="20"/>
        </w:rPr>
        <w:t>)</w:t>
      </w:r>
      <w:r w:rsidR="00BB7EDD" w:rsidRPr="00844F7E">
        <w:rPr>
          <w:rFonts w:ascii="Arial Narrow" w:hAnsi="Arial Narrow"/>
          <w:sz w:val="20"/>
          <w:szCs w:val="20"/>
        </w:rPr>
        <w:t xml:space="preserve">. </w:t>
      </w:r>
    </w:p>
    <w:p w:rsidR="00BB7EDD" w:rsidRPr="00B507E1" w:rsidRDefault="00BB7EDD" w:rsidP="00BB7EDD">
      <w:pPr>
        <w:ind w:left="709" w:hanging="709"/>
        <w:rPr>
          <w:sz w:val="28"/>
          <w:szCs w:val="28"/>
        </w:rPr>
      </w:pPr>
    </w:p>
    <w:p w:rsidR="00BB7EDD" w:rsidRPr="00791407" w:rsidRDefault="00BB7EDD" w:rsidP="00BB7EDD">
      <w:pPr>
        <w:ind w:left="709" w:hanging="709"/>
        <w:rPr>
          <w:bCs/>
          <w:kern w:val="28"/>
          <w:szCs w:val="32"/>
        </w:rPr>
      </w:pPr>
      <w:r w:rsidRPr="00791407">
        <w:rPr>
          <w:bCs/>
          <w:kern w:val="28"/>
          <w:szCs w:val="32"/>
        </w:rPr>
        <w:t>National Institute of Mental Health. (2011). Understanding anxiety disorders. Retrieved from http://nimh. nih.gov</w:t>
      </w:r>
    </w:p>
    <w:p w:rsidR="00BB7EDD" w:rsidRPr="004B7A31" w:rsidRDefault="00BB7EDD" w:rsidP="00BB7EDD">
      <w:pPr>
        <w:rPr>
          <w:bCs/>
          <w:kern w:val="28"/>
          <w:sz w:val="28"/>
          <w:szCs w:val="28"/>
        </w:rPr>
      </w:pPr>
    </w:p>
    <w:p w:rsidR="00BB7EDD" w:rsidRPr="00791407" w:rsidRDefault="00BB7EDD" w:rsidP="00BB7EDD">
      <w:pPr>
        <w:ind w:left="709" w:hanging="709"/>
        <w:rPr>
          <w:bCs/>
          <w:kern w:val="28"/>
          <w:szCs w:val="32"/>
        </w:rPr>
      </w:pPr>
      <w:r w:rsidRPr="00791407">
        <w:rPr>
          <w:bCs/>
          <w:kern w:val="28"/>
          <w:szCs w:val="32"/>
        </w:rPr>
        <w:t>Freud Museum. (n. d.). Freud’s study. Retrieved from http://www.freud.org.uk/ about/house/</w:t>
      </w:r>
    </w:p>
    <w:p w:rsidR="00BB7EDD" w:rsidRPr="004B7A31" w:rsidRDefault="00BB7EDD" w:rsidP="00BB7EDD">
      <w:pPr>
        <w:ind w:left="709" w:hanging="709"/>
        <w:rPr>
          <w:bCs/>
          <w:kern w:val="28"/>
          <w:sz w:val="28"/>
          <w:szCs w:val="28"/>
        </w:rPr>
      </w:pPr>
    </w:p>
    <w:p w:rsidR="00BB7EDD" w:rsidRPr="00791407" w:rsidRDefault="00BB7EDD" w:rsidP="004B7A31">
      <w:pPr>
        <w:ind w:left="709" w:hanging="709"/>
        <w:rPr>
          <w:bCs/>
          <w:kern w:val="28"/>
          <w:szCs w:val="32"/>
        </w:rPr>
      </w:pPr>
      <w:r w:rsidRPr="00791407">
        <w:rPr>
          <w:bCs/>
          <w:kern w:val="28"/>
          <w:szCs w:val="32"/>
        </w:rPr>
        <w:t xml:space="preserve">Wilson, H. (2007). Coping with agoraphobia. Retrieved from </w:t>
      </w:r>
      <w:r w:rsidR="004B7A31" w:rsidRPr="004B7A31">
        <w:rPr>
          <w:bCs/>
          <w:kern w:val="28"/>
          <w:szCs w:val="32"/>
        </w:rPr>
        <w:t>http://www</w:t>
      </w:r>
      <w:r w:rsidRPr="00791407">
        <w:rPr>
          <w:bCs/>
          <w:kern w:val="28"/>
          <w:szCs w:val="32"/>
        </w:rPr>
        <w:t>.</w:t>
      </w:r>
      <w:r w:rsidR="004B7A31">
        <w:rPr>
          <w:bCs/>
          <w:kern w:val="28"/>
          <w:szCs w:val="32"/>
        </w:rPr>
        <w:t>phobforum.ag</w:t>
      </w:r>
    </w:p>
    <w:p w:rsidR="00BB7EDD" w:rsidRPr="006515D8" w:rsidRDefault="00BB7EDD" w:rsidP="00BB7EDD">
      <w:pPr>
        <w:ind w:left="709" w:hanging="709"/>
        <w:rPr>
          <w:bCs/>
          <w:kern w:val="28"/>
          <w:sz w:val="44"/>
          <w:szCs w:val="44"/>
        </w:rPr>
      </w:pPr>
    </w:p>
    <w:p w:rsidR="00BB7EDD" w:rsidRPr="00844F7E" w:rsidRDefault="009E089F" w:rsidP="00260780">
      <w:pPr>
        <w:numPr>
          <w:ilvl w:val="0"/>
          <w:numId w:val="6"/>
        </w:numPr>
        <w:rPr>
          <w:rFonts w:ascii="Arial Narrow" w:hAnsi="Arial Narrow"/>
          <w:sz w:val="20"/>
          <w:szCs w:val="20"/>
        </w:rPr>
      </w:pPr>
      <w:r w:rsidRPr="00844F7E">
        <w:rPr>
          <w:rFonts w:ascii="Arial Narrow" w:hAnsi="Arial Narrow"/>
          <w:sz w:val="20"/>
          <w:szCs w:val="20"/>
        </w:rPr>
        <w:t>When</w:t>
      </w:r>
      <w:r w:rsidR="00BB7EDD" w:rsidRPr="00844F7E">
        <w:rPr>
          <w:rFonts w:ascii="Arial Narrow" w:hAnsi="Arial Narrow"/>
          <w:sz w:val="20"/>
          <w:szCs w:val="20"/>
        </w:rPr>
        <w:t xml:space="preserve"> it is impossible to cite an individual or organization as author, the title or heading may be placed at the beginning of the entry as shown below, followed by </w:t>
      </w:r>
      <w:r w:rsidRPr="00844F7E">
        <w:rPr>
          <w:rFonts w:ascii="Arial Narrow" w:hAnsi="Arial Narrow"/>
          <w:sz w:val="20"/>
          <w:szCs w:val="20"/>
        </w:rPr>
        <w:t xml:space="preserve">the </w:t>
      </w:r>
      <w:r w:rsidR="00BB7EDD" w:rsidRPr="00844F7E">
        <w:rPr>
          <w:rFonts w:ascii="Arial Narrow" w:hAnsi="Arial Narrow"/>
          <w:sz w:val="20"/>
          <w:szCs w:val="20"/>
        </w:rPr>
        <w:t>date (or “</w:t>
      </w:r>
      <w:proofErr w:type="spellStart"/>
      <w:r w:rsidR="00BB7EDD" w:rsidRPr="00844F7E">
        <w:rPr>
          <w:rFonts w:ascii="Arial Narrow" w:hAnsi="Arial Narrow"/>
          <w:sz w:val="20"/>
          <w:szCs w:val="20"/>
        </w:rPr>
        <w:t>n.d</w:t>
      </w:r>
      <w:proofErr w:type="spellEnd"/>
      <w:r w:rsidR="00BB7EDD" w:rsidRPr="00844F7E">
        <w:rPr>
          <w:rFonts w:ascii="Arial Narrow" w:hAnsi="Arial Narrow"/>
          <w:sz w:val="20"/>
          <w:szCs w:val="20"/>
        </w:rPr>
        <w:t>.”) and the URL.</w:t>
      </w:r>
    </w:p>
    <w:p w:rsidR="00BB7EDD" w:rsidRPr="00791407" w:rsidRDefault="00BB7EDD" w:rsidP="00BB7EDD">
      <w:pPr>
        <w:rPr>
          <w:bCs/>
          <w:kern w:val="28"/>
          <w:szCs w:val="32"/>
        </w:rPr>
      </w:pPr>
    </w:p>
    <w:p w:rsidR="00711B78" w:rsidRPr="00CB314F" w:rsidRDefault="00BB7EDD" w:rsidP="00CB314F">
      <w:pPr>
        <w:ind w:left="709" w:hanging="709"/>
        <w:rPr>
          <w:bCs/>
          <w:kern w:val="28"/>
          <w:szCs w:val="32"/>
        </w:rPr>
      </w:pPr>
      <w:r w:rsidRPr="00791407">
        <w:rPr>
          <w:bCs/>
          <w:kern w:val="28"/>
          <w:szCs w:val="32"/>
        </w:rPr>
        <w:t xml:space="preserve">An </w:t>
      </w:r>
      <w:proofErr w:type="spellStart"/>
      <w:r w:rsidRPr="00791407">
        <w:rPr>
          <w:bCs/>
          <w:kern w:val="28"/>
          <w:szCs w:val="32"/>
        </w:rPr>
        <w:t>aquaphobe</w:t>
      </w:r>
      <w:proofErr w:type="spellEnd"/>
      <w:r w:rsidRPr="00791407">
        <w:rPr>
          <w:bCs/>
          <w:kern w:val="28"/>
          <w:szCs w:val="32"/>
        </w:rPr>
        <w:t xml:space="preserve"> at sea. (</w:t>
      </w:r>
      <w:proofErr w:type="spellStart"/>
      <w:r w:rsidRPr="00791407">
        <w:rPr>
          <w:bCs/>
          <w:kern w:val="28"/>
          <w:szCs w:val="32"/>
        </w:rPr>
        <w:t>n.d</w:t>
      </w:r>
      <w:proofErr w:type="spellEnd"/>
      <w:r w:rsidRPr="00791407">
        <w:rPr>
          <w:bCs/>
          <w:kern w:val="28"/>
          <w:szCs w:val="32"/>
        </w:rPr>
        <w:t>.). Retrieved from http://www.variaweb.testi/aquaph</w:t>
      </w:r>
    </w:p>
    <w:sectPr w:rsidR="00711B78" w:rsidRPr="00CB314F" w:rsidSect="009E089F">
      <w:headerReference w:type="default" r:id="rId7"/>
      <w:footerReference w:type="default" r:id="rId8"/>
      <w:headerReference w:type="first" r:id="rId9"/>
      <w:pgSz w:w="12240" w:h="15840"/>
      <w:pgMar w:top="142" w:right="1797" w:bottom="567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31A" w:rsidRDefault="009F231A">
      <w:r>
        <w:separator/>
      </w:r>
    </w:p>
  </w:endnote>
  <w:endnote w:type="continuationSeparator" w:id="0">
    <w:p w:rsidR="009F231A" w:rsidRDefault="009F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D" w:rsidRDefault="008E418D">
    <w:pPr>
      <w:pStyle w:val="Footer"/>
      <w:jc w:val="right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>WM 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31A" w:rsidRDefault="009F231A">
      <w:r>
        <w:separator/>
      </w:r>
    </w:p>
  </w:footnote>
  <w:footnote w:type="continuationSeparator" w:id="0">
    <w:p w:rsidR="009F231A" w:rsidRDefault="009F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D" w:rsidRDefault="008E418D">
    <w:pPr>
      <w:pStyle w:val="Header"/>
      <w:rPr>
        <w:rFonts w:ascii="Arial" w:hAnsi="Arial" w:cs="Arial"/>
        <w:i/>
        <w:iCs/>
        <w:sz w:val="14"/>
      </w:rPr>
    </w:pPr>
    <w:r>
      <w:rPr>
        <w:rFonts w:ascii="Arial" w:hAnsi="Arial" w:cs="Arial"/>
        <w:i/>
        <w:iCs/>
        <w:sz w:val="14"/>
      </w:rPr>
      <w:tab/>
    </w:r>
    <w:r>
      <w:rPr>
        <w:rFonts w:ascii="Arial" w:hAnsi="Arial" w:cs="Arial"/>
        <w:i/>
        <w:iCs/>
        <w:sz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8D" w:rsidRPr="00961164" w:rsidRDefault="008E418D">
    <w:pPr>
      <w:pStyle w:val="Header"/>
      <w:rPr>
        <w:rFonts w:ascii="Arial" w:hAnsi="Arial" w:cs="Arial"/>
        <w:i/>
        <w:iCs/>
        <w:sz w:val="16"/>
        <w:szCs w:val="16"/>
      </w:rPr>
    </w:pPr>
    <w:r w:rsidRPr="008A782E">
      <w:rPr>
        <w:rFonts w:ascii="Arial" w:hAnsi="Arial" w:cs="Arial"/>
        <w:i/>
        <w:sz w:val="14"/>
        <w:szCs w:val="14"/>
      </w:rPr>
      <w:t xml:space="preserve">ACADEMIC SKILLS CENTRE, </w:t>
    </w:r>
    <w:smartTag w:uri="urn:schemas-microsoft-com:office:smarttags" w:element="place">
      <w:smartTag w:uri="urn:schemas-microsoft-com:office:smarttags" w:element="PlaceName">
        <w:r w:rsidRPr="008A782E">
          <w:rPr>
            <w:rFonts w:ascii="Arial" w:hAnsi="Arial" w:cs="Arial"/>
            <w:i/>
            <w:sz w:val="14"/>
            <w:szCs w:val="14"/>
          </w:rPr>
          <w:t>DAWSON</w:t>
        </w:r>
      </w:smartTag>
      <w:r w:rsidRPr="008A782E">
        <w:rPr>
          <w:rFonts w:ascii="Arial" w:hAnsi="Arial" w:cs="Arial"/>
          <w:i/>
          <w:sz w:val="14"/>
          <w:szCs w:val="14"/>
        </w:rPr>
        <w:t xml:space="preserve"> </w:t>
      </w:r>
      <w:smartTag w:uri="urn:schemas-microsoft-com:office:smarttags" w:element="PlaceType">
        <w:r w:rsidRPr="008A782E">
          <w:rPr>
            <w:rFonts w:ascii="Arial" w:hAnsi="Arial" w:cs="Arial"/>
            <w:i/>
            <w:sz w:val="14"/>
            <w:szCs w:val="14"/>
          </w:rPr>
          <w:t>COLLEGE</w:t>
        </w:r>
      </w:smartTag>
    </w:smartTag>
    <w:r>
      <w:rPr>
        <w:rFonts w:ascii="Arial" w:hAnsi="Arial" w:cs="Arial"/>
        <w:i/>
        <w:iCs/>
        <w:sz w:val="14"/>
      </w:rPr>
      <w:tab/>
    </w:r>
    <w:r>
      <w:rPr>
        <w:rFonts w:ascii="Arial" w:hAnsi="Arial" w:cs="Arial"/>
        <w:i/>
        <w:iCs/>
        <w:sz w:val="14"/>
      </w:rPr>
      <w:tab/>
    </w:r>
    <w:r>
      <w:rPr>
        <w:rFonts w:ascii="Arial" w:hAnsi="Arial" w:cs="Arial"/>
        <w:i/>
        <w:iCs/>
        <w:sz w:val="16"/>
        <w:szCs w:val="16"/>
      </w:rPr>
      <w:t>E 2.4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37907"/>
    <w:multiLevelType w:val="hybridMultilevel"/>
    <w:tmpl w:val="B136D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A3C18"/>
    <w:multiLevelType w:val="hybridMultilevel"/>
    <w:tmpl w:val="34E6E5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423C1"/>
    <w:multiLevelType w:val="hybridMultilevel"/>
    <w:tmpl w:val="B556551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51376C15"/>
    <w:multiLevelType w:val="hybridMultilevel"/>
    <w:tmpl w:val="867CD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349E2"/>
    <w:multiLevelType w:val="hybridMultilevel"/>
    <w:tmpl w:val="6BE22F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7543C3"/>
    <w:multiLevelType w:val="hybridMultilevel"/>
    <w:tmpl w:val="9880F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78"/>
    <w:rsid w:val="00036CAD"/>
    <w:rsid w:val="00093C1B"/>
    <w:rsid w:val="000A02E3"/>
    <w:rsid w:val="000B5CDF"/>
    <w:rsid w:val="000C7F94"/>
    <w:rsid w:val="001112BB"/>
    <w:rsid w:val="00127C91"/>
    <w:rsid w:val="001946FB"/>
    <w:rsid w:val="001E4802"/>
    <w:rsid w:val="001F295F"/>
    <w:rsid w:val="001F4F72"/>
    <w:rsid w:val="0020332A"/>
    <w:rsid w:val="00242C0C"/>
    <w:rsid w:val="00260780"/>
    <w:rsid w:val="002A1588"/>
    <w:rsid w:val="003470A0"/>
    <w:rsid w:val="00355AC4"/>
    <w:rsid w:val="00380E08"/>
    <w:rsid w:val="003A2079"/>
    <w:rsid w:val="003B12C9"/>
    <w:rsid w:val="003B3B33"/>
    <w:rsid w:val="003E1878"/>
    <w:rsid w:val="00432386"/>
    <w:rsid w:val="00451184"/>
    <w:rsid w:val="00455B56"/>
    <w:rsid w:val="004569AA"/>
    <w:rsid w:val="004865B0"/>
    <w:rsid w:val="004B7A31"/>
    <w:rsid w:val="004E3628"/>
    <w:rsid w:val="004E3A99"/>
    <w:rsid w:val="005165CF"/>
    <w:rsid w:val="00562E42"/>
    <w:rsid w:val="005C38D5"/>
    <w:rsid w:val="006515D8"/>
    <w:rsid w:val="0068430A"/>
    <w:rsid w:val="006E0871"/>
    <w:rsid w:val="00711B78"/>
    <w:rsid w:val="00723745"/>
    <w:rsid w:val="007A1F7C"/>
    <w:rsid w:val="007C3519"/>
    <w:rsid w:val="007E5BB8"/>
    <w:rsid w:val="00835D62"/>
    <w:rsid w:val="00844F7E"/>
    <w:rsid w:val="00865AD6"/>
    <w:rsid w:val="008E418D"/>
    <w:rsid w:val="009064E4"/>
    <w:rsid w:val="009D4D4C"/>
    <w:rsid w:val="009E089F"/>
    <w:rsid w:val="009E0F5E"/>
    <w:rsid w:val="009E52D7"/>
    <w:rsid w:val="009F231A"/>
    <w:rsid w:val="00A31274"/>
    <w:rsid w:val="00A52940"/>
    <w:rsid w:val="00A86310"/>
    <w:rsid w:val="00A93BA0"/>
    <w:rsid w:val="00AB506F"/>
    <w:rsid w:val="00B10F85"/>
    <w:rsid w:val="00B507E1"/>
    <w:rsid w:val="00B730B9"/>
    <w:rsid w:val="00BA78C8"/>
    <w:rsid w:val="00BB4CB6"/>
    <w:rsid w:val="00BB7EDD"/>
    <w:rsid w:val="00C40084"/>
    <w:rsid w:val="00C527F3"/>
    <w:rsid w:val="00CA3BC5"/>
    <w:rsid w:val="00CB314F"/>
    <w:rsid w:val="00D039A1"/>
    <w:rsid w:val="00D565CD"/>
    <w:rsid w:val="00D70B8D"/>
    <w:rsid w:val="00D80465"/>
    <w:rsid w:val="00DB022E"/>
    <w:rsid w:val="00DC29C7"/>
    <w:rsid w:val="00DF479A"/>
    <w:rsid w:val="00E16779"/>
    <w:rsid w:val="00E51E34"/>
    <w:rsid w:val="00E67DF0"/>
    <w:rsid w:val="00F12687"/>
    <w:rsid w:val="00F555DF"/>
    <w:rsid w:val="00FB1996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E69C56-56CA-49E8-BEA9-6A6DF1A0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7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0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0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0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0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0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0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0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0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07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07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07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20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0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0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0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0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07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qFormat/>
    <w:rsid w:val="003A20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A207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07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A2079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A2079"/>
    <w:rPr>
      <w:b/>
      <w:bCs/>
    </w:rPr>
  </w:style>
  <w:style w:type="character" w:styleId="Emphasis">
    <w:name w:val="Emphasis"/>
    <w:basedOn w:val="DefaultParagraphFont"/>
    <w:uiPriority w:val="20"/>
    <w:qFormat/>
    <w:rsid w:val="003A207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A2079"/>
    <w:rPr>
      <w:szCs w:val="32"/>
    </w:rPr>
  </w:style>
  <w:style w:type="paragraph" w:styleId="ListParagraph">
    <w:name w:val="List Paragraph"/>
    <w:basedOn w:val="Normal"/>
    <w:uiPriority w:val="34"/>
    <w:qFormat/>
    <w:rsid w:val="003A20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0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20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0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079"/>
    <w:rPr>
      <w:b/>
      <w:i/>
      <w:sz w:val="24"/>
    </w:rPr>
  </w:style>
  <w:style w:type="character" w:styleId="SubtleEmphasis">
    <w:name w:val="Subtle Emphasis"/>
    <w:uiPriority w:val="19"/>
    <w:qFormat/>
    <w:rsid w:val="003A207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A20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20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20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207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079"/>
    <w:pPr>
      <w:outlineLvl w:val="9"/>
    </w:pPr>
  </w:style>
  <w:style w:type="paragraph" w:styleId="Header">
    <w:name w:val="header"/>
    <w:basedOn w:val="Normal"/>
    <w:link w:val="HeaderChar"/>
    <w:rsid w:val="00711B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1B78"/>
    <w:rPr>
      <w:rFonts w:ascii="Times New Roman" w:eastAsia="Times New Roman" w:hAnsi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711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1B78"/>
    <w:rPr>
      <w:rFonts w:ascii="Times New Roman" w:eastAsia="Times New Roman" w:hAnsi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C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College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 College</dc:creator>
  <cp:keywords/>
  <dc:description/>
  <cp:lastModifiedBy>Claire Elliott</cp:lastModifiedBy>
  <cp:revision>2</cp:revision>
  <cp:lastPrinted>2011-03-07T20:18:00Z</cp:lastPrinted>
  <dcterms:created xsi:type="dcterms:W3CDTF">2016-09-21T20:11:00Z</dcterms:created>
  <dcterms:modified xsi:type="dcterms:W3CDTF">2016-09-21T20:11:00Z</dcterms:modified>
</cp:coreProperties>
</file>