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FC" w:rsidRPr="005F2EDA" w:rsidRDefault="00941FFC" w:rsidP="00D4241A">
      <w:pPr>
        <w:pStyle w:val="Title"/>
        <w:rPr>
          <w:rFonts w:ascii="Californian FB" w:hAnsi="Californian FB"/>
          <w:sz w:val="4"/>
          <w:szCs w:val="4"/>
        </w:rPr>
      </w:pPr>
      <w:bookmarkStart w:id="0" w:name="_GoBack"/>
      <w:bookmarkEnd w:id="0"/>
    </w:p>
    <w:p w:rsidR="00D4241A" w:rsidRPr="00D4241A" w:rsidRDefault="00D4241A" w:rsidP="00D4241A">
      <w:pPr>
        <w:pStyle w:val="Title"/>
        <w:rPr>
          <w:rFonts w:ascii="Californian FB" w:hAnsi="Californian FB"/>
          <w:sz w:val="40"/>
        </w:rPr>
      </w:pPr>
      <w:r>
        <w:rPr>
          <w:rFonts w:ascii="Californian FB" w:hAnsi="Californian FB"/>
          <w:sz w:val="40"/>
        </w:rPr>
        <w:t>APA REFERENCES LIST: PRINT SOURCES</w:t>
      </w:r>
    </w:p>
    <w:p w:rsidR="00941FFC" w:rsidRPr="008049E3" w:rsidRDefault="00941FFC" w:rsidP="005943A5">
      <w:pPr>
        <w:pStyle w:val="Title"/>
        <w:spacing w:before="0" w:after="0"/>
        <w:jc w:val="left"/>
        <w:rPr>
          <w:b w:val="0"/>
          <w:sz w:val="12"/>
          <w:szCs w:val="12"/>
        </w:rPr>
      </w:pPr>
    </w:p>
    <w:p w:rsidR="00941FFC" w:rsidRPr="008049E3" w:rsidRDefault="00941FFC" w:rsidP="005943A5">
      <w:pPr>
        <w:pStyle w:val="Title"/>
        <w:spacing w:before="0" w:after="0"/>
        <w:jc w:val="left"/>
        <w:rPr>
          <w:b w:val="0"/>
          <w:sz w:val="14"/>
          <w:szCs w:val="14"/>
        </w:rPr>
      </w:pPr>
    </w:p>
    <w:p w:rsidR="002F5FB8" w:rsidRPr="00683A94" w:rsidRDefault="00AD4E90" w:rsidP="002F5FB8">
      <w:pPr>
        <w:pStyle w:val="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 APA papers, the</w:t>
      </w:r>
      <w:r w:rsidR="002F5FB8" w:rsidRPr="00683A94">
        <w:rPr>
          <w:rFonts w:ascii="Arial" w:hAnsi="Arial" w:cs="Arial"/>
          <w:b w:val="0"/>
          <w:sz w:val="20"/>
          <w:szCs w:val="20"/>
        </w:rPr>
        <w:t xml:space="preserve"> r</w:t>
      </w:r>
      <w:r w:rsidR="00083011" w:rsidRPr="00683A94">
        <w:rPr>
          <w:rFonts w:ascii="Arial" w:hAnsi="Arial" w:cs="Arial"/>
          <w:b w:val="0"/>
          <w:sz w:val="20"/>
          <w:szCs w:val="20"/>
        </w:rPr>
        <w:t>eferences</w:t>
      </w:r>
      <w:r w:rsidR="00085AF1" w:rsidRPr="00683A94">
        <w:rPr>
          <w:rFonts w:ascii="Arial" w:hAnsi="Arial" w:cs="Arial"/>
          <w:b w:val="0"/>
          <w:sz w:val="20"/>
          <w:szCs w:val="20"/>
        </w:rPr>
        <w:t xml:space="preserve"> list</w:t>
      </w:r>
      <w:r w:rsidR="00083011" w:rsidRPr="00683A94">
        <w:rPr>
          <w:rFonts w:ascii="Arial" w:hAnsi="Arial" w:cs="Arial"/>
          <w:b w:val="0"/>
          <w:sz w:val="20"/>
          <w:szCs w:val="20"/>
        </w:rPr>
        <w:t xml:space="preserve"> appears on a</w:t>
      </w:r>
      <w:r w:rsidR="00E411CB" w:rsidRPr="00683A94">
        <w:rPr>
          <w:rFonts w:ascii="Arial" w:hAnsi="Arial" w:cs="Arial"/>
          <w:b w:val="0"/>
          <w:sz w:val="20"/>
          <w:szCs w:val="20"/>
        </w:rPr>
        <w:t xml:space="preserve"> separate page</w:t>
      </w:r>
      <w:r w:rsidR="00085AF1" w:rsidRPr="00683A94">
        <w:rPr>
          <w:rFonts w:ascii="Arial" w:hAnsi="Arial" w:cs="Arial"/>
          <w:b w:val="0"/>
          <w:sz w:val="20"/>
          <w:szCs w:val="20"/>
        </w:rPr>
        <w:t xml:space="preserve"> at the end</w:t>
      </w:r>
      <w:r>
        <w:rPr>
          <w:rFonts w:ascii="Arial" w:hAnsi="Arial" w:cs="Arial"/>
          <w:b w:val="0"/>
          <w:sz w:val="20"/>
          <w:szCs w:val="20"/>
        </w:rPr>
        <w:t>. It</w:t>
      </w:r>
      <w:r w:rsidR="00D4241A" w:rsidRPr="00683A94">
        <w:rPr>
          <w:rFonts w:ascii="Arial" w:hAnsi="Arial" w:cs="Arial"/>
          <w:b w:val="0"/>
          <w:sz w:val="20"/>
          <w:szCs w:val="20"/>
        </w:rPr>
        <w:t xml:space="preserve"> is headed with the word </w:t>
      </w:r>
      <w:r w:rsidR="00D4241A" w:rsidRPr="006A7DFE">
        <w:rPr>
          <w:rFonts w:ascii="Arial" w:hAnsi="Arial" w:cs="Arial"/>
          <w:b w:val="0"/>
          <w:sz w:val="20"/>
          <w:szCs w:val="20"/>
        </w:rPr>
        <w:t>References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AD4E90">
        <w:rPr>
          <w:rFonts w:ascii="Arial" w:hAnsi="Arial" w:cs="Arial"/>
          <w:b w:val="0"/>
          <w:sz w:val="20"/>
          <w:szCs w:val="20"/>
        </w:rPr>
        <w:t>(</w:t>
      </w:r>
      <w:r w:rsidR="00D4241A" w:rsidRPr="00683A94">
        <w:rPr>
          <w:rFonts w:ascii="Arial" w:hAnsi="Arial" w:cs="Arial"/>
          <w:b w:val="0"/>
          <w:sz w:val="20"/>
          <w:szCs w:val="20"/>
        </w:rPr>
        <w:t>not in italics, not underlined</w:t>
      </w:r>
      <w:r w:rsidR="000E6E0B" w:rsidRPr="00683A94">
        <w:rPr>
          <w:rFonts w:ascii="Arial" w:hAnsi="Arial" w:cs="Arial"/>
          <w:b w:val="0"/>
          <w:sz w:val="20"/>
          <w:szCs w:val="20"/>
        </w:rPr>
        <w:t>, with only the first letter capitalized</w:t>
      </w:r>
      <w:r>
        <w:rPr>
          <w:rFonts w:ascii="Arial" w:hAnsi="Arial" w:cs="Arial"/>
          <w:b w:val="0"/>
          <w:sz w:val="20"/>
          <w:szCs w:val="20"/>
        </w:rPr>
        <w:t>)</w:t>
      </w:r>
      <w:r w:rsidR="000E6E0B" w:rsidRPr="00683A94">
        <w:rPr>
          <w:rFonts w:ascii="Arial" w:hAnsi="Arial" w:cs="Arial"/>
          <w:b w:val="0"/>
          <w:sz w:val="20"/>
          <w:szCs w:val="20"/>
        </w:rPr>
        <w:t>.</w:t>
      </w:r>
      <w:r w:rsidR="005943A5" w:rsidRPr="00683A94">
        <w:rPr>
          <w:rFonts w:ascii="Arial" w:hAnsi="Arial" w:cs="Arial"/>
          <w:b w:val="0"/>
          <w:sz w:val="20"/>
          <w:szCs w:val="20"/>
        </w:rPr>
        <w:t xml:space="preserve"> </w:t>
      </w:r>
    </w:p>
    <w:p w:rsidR="002F5FB8" w:rsidRPr="00683A94" w:rsidRDefault="002F5FB8" w:rsidP="002F5FB8">
      <w:pPr>
        <w:pStyle w:val="Title"/>
        <w:spacing w:before="0" w:after="0"/>
        <w:jc w:val="left"/>
        <w:rPr>
          <w:rFonts w:ascii="Arial" w:hAnsi="Arial" w:cs="Arial"/>
          <w:b w:val="0"/>
          <w:sz w:val="12"/>
          <w:szCs w:val="12"/>
        </w:rPr>
      </w:pPr>
    </w:p>
    <w:p w:rsidR="00AD4E90" w:rsidRDefault="00D4241A" w:rsidP="002F5FB8">
      <w:pPr>
        <w:pStyle w:val="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683A94">
        <w:rPr>
          <w:rFonts w:ascii="Arial" w:hAnsi="Arial" w:cs="Arial"/>
          <w:b w:val="0"/>
          <w:sz w:val="20"/>
          <w:szCs w:val="20"/>
        </w:rPr>
        <w:t>En</w:t>
      </w:r>
      <w:r w:rsidR="00083011" w:rsidRPr="00683A94">
        <w:rPr>
          <w:rFonts w:ascii="Arial" w:hAnsi="Arial" w:cs="Arial"/>
          <w:b w:val="0"/>
          <w:sz w:val="20"/>
          <w:szCs w:val="20"/>
        </w:rPr>
        <w:t xml:space="preserve">tries are </w:t>
      </w:r>
      <w:r w:rsidR="00AD4E90" w:rsidRPr="00683A94">
        <w:rPr>
          <w:rFonts w:ascii="Arial" w:hAnsi="Arial" w:cs="Arial"/>
          <w:b w:val="0"/>
          <w:sz w:val="20"/>
          <w:szCs w:val="20"/>
        </w:rPr>
        <w:t>arranged in alphabetical order</w:t>
      </w:r>
      <w:r w:rsidR="00AD4E90">
        <w:rPr>
          <w:rFonts w:ascii="Arial" w:hAnsi="Arial" w:cs="Arial"/>
          <w:b w:val="0"/>
          <w:sz w:val="20"/>
          <w:szCs w:val="20"/>
        </w:rPr>
        <w:t xml:space="preserve">, </w:t>
      </w:r>
      <w:r w:rsidR="00083011" w:rsidRPr="00683A94">
        <w:rPr>
          <w:rFonts w:ascii="Arial" w:hAnsi="Arial" w:cs="Arial"/>
          <w:b w:val="0"/>
          <w:sz w:val="20"/>
          <w:szCs w:val="20"/>
        </w:rPr>
        <w:t xml:space="preserve">double-spaced. </w:t>
      </w:r>
      <w:r w:rsidRPr="00683A94">
        <w:rPr>
          <w:rFonts w:ascii="Arial" w:hAnsi="Arial" w:cs="Arial"/>
          <w:b w:val="0"/>
          <w:sz w:val="20"/>
          <w:szCs w:val="20"/>
        </w:rPr>
        <w:t>The first line of each entry begins at the</w:t>
      </w:r>
      <w:r w:rsidR="00AD4E90">
        <w:rPr>
          <w:rFonts w:ascii="Arial" w:hAnsi="Arial" w:cs="Arial"/>
          <w:b w:val="0"/>
          <w:sz w:val="20"/>
          <w:szCs w:val="20"/>
        </w:rPr>
        <w:t xml:space="preserve"> </w:t>
      </w:r>
      <w:r w:rsidR="002F5FB8" w:rsidRPr="00683A94">
        <w:rPr>
          <w:rFonts w:ascii="Arial" w:hAnsi="Arial" w:cs="Arial"/>
          <w:b w:val="0"/>
          <w:sz w:val="20"/>
          <w:szCs w:val="20"/>
        </w:rPr>
        <w:t>margin, while any</w:t>
      </w:r>
      <w:r w:rsidRPr="00683A94">
        <w:rPr>
          <w:rFonts w:ascii="Arial" w:hAnsi="Arial" w:cs="Arial"/>
          <w:b w:val="0"/>
          <w:sz w:val="20"/>
          <w:szCs w:val="20"/>
        </w:rPr>
        <w:t xml:space="preserve"> foll</w:t>
      </w:r>
      <w:r w:rsidR="00E411CB" w:rsidRPr="00683A94">
        <w:rPr>
          <w:rFonts w:ascii="Arial" w:hAnsi="Arial" w:cs="Arial"/>
          <w:b w:val="0"/>
          <w:sz w:val="20"/>
          <w:szCs w:val="20"/>
        </w:rPr>
        <w:t xml:space="preserve">owing lines are indented. </w:t>
      </w:r>
      <w:r w:rsidR="00AD4E90">
        <w:rPr>
          <w:rFonts w:ascii="Arial" w:hAnsi="Arial" w:cs="Arial"/>
          <w:b w:val="0"/>
          <w:sz w:val="20"/>
          <w:szCs w:val="20"/>
        </w:rPr>
        <w:t xml:space="preserve">Authors and </w:t>
      </w:r>
      <w:r w:rsidR="00085AF1" w:rsidRPr="00683A94">
        <w:rPr>
          <w:rFonts w:ascii="Arial" w:hAnsi="Arial" w:cs="Arial"/>
          <w:b w:val="0"/>
          <w:sz w:val="20"/>
          <w:szCs w:val="20"/>
        </w:rPr>
        <w:t xml:space="preserve">editors are identified by their surname and initial(s). </w:t>
      </w:r>
    </w:p>
    <w:p w:rsidR="00AD4E90" w:rsidRPr="00AD4E90" w:rsidRDefault="00AD4E90" w:rsidP="002F5FB8">
      <w:pPr>
        <w:pStyle w:val="Title"/>
        <w:spacing w:before="0" w:after="0"/>
        <w:jc w:val="left"/>
        <w:rPr>
          <w:rFonts w:ascii="Arial" w:hAnsi="Arial" w:cs="Arial"/>
          <w:b w:val="0"/>
          <w:sz w:val="12"/>
          <w:szCs w:val="12"/>
        </w:rPr>
      </w:pPr>
    </w:p>
    <w:p w:rsidR="00D4241A" w:rsidRPr="00683A94" w:rsidRDefault="00085AF1" w:rsidP="002F5FB8">
      <w:pPr>
        <w:pStyle w:val="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683A94">
        <w:rPr>
          <w:rFonts w:ascii="Arial" w:hAnsi="Arial" w:cs="Arial"/>
          <w:b w:val="0"/>
          <w:sz w:val="20"/>
          <w:szCs w:val="20"/>
        </w:rPr>
        <w:t xml:space="preserve">The models on this sheet show how </w:t>
      </w:r>
      <w:r w:rsidR="00AD4E90">
        <w:rPr>
          <w:rFonts w:ascii="Arial" w:hAnsi="Arial" w:cs="Arial"/>
          <w:b w:val="0"/>
          <w:sz w:val="20"/>
          <w:szCs w:val="20"/>
        </w:rPr>
        <w:t xml:space="preserve">to cite </w:t>
      </w:r>
      <w:r w:rsidRPr="00683A94">
        <w:rPr>
          <w:rFonts w:ascii="Arial" w:hAnsi="Arial" w:cs="Arial"/>
          <w:b w:val="0"/>
          <w:sz w:val="20"/>
          <w:szCs w:val="20"/>
        </w:rPr>
        <w:t xml:space="preserve">common </w:t>
      </w:r>
      <w:r w:rsidR="00AD4E90">
        <w:rPr>
          <w:rFonts w:ascii="Arial" w:hAnsi="Arial" w:cs="Arial"/>
          <w:b w:val="0"/>
          <w:sz w:val="20"/>
          <w:szCs w:val="20"/>
        </w:rPr>
        <w:t>types of print sources</w:t>
      </w:r>
      <w:r w:rsidRPr="00683A94">
        <w:rPr>
          <w:rFonts w:ascii="Arial" w:hAnsi="Arial" w:cs="Arial"/>
          <w:b w:val="0"/>
          <w:sz w:val="20"/>
          <w:szCs w:val="20"/>
        </w:rPr>
        <w:t>. For help with items not covered here, cons</w:t>
      </w:r>
      <w:r w:rsidR="002F5FB8" w:rsidRPr="00683A94">
        <w:rPr>
          <w:rFonts w:ascii="Arial" w:hAnsi="Arial" w:cs="Arial"/>
          <w:b w:val="0"/>
          <w:sz w:val="20"/>
          <w:szCs w:val="20"/>
        </w:rPr>
        <w:t xml:space="preserve">ult your teacher, the </w:t>
      </w:r>
      <w:r w:rsidRPr="00683A94">
        <w:rPr>
          <w:rFonts w:ascii="Arial" w:hAnsi="Arial" w:cs="Arial"/>
          <w:b w:val="0"/>
          <w:sz w:val="20"/>
          <w:szCs w:val="20"/>
        </w:rPr>
        <w:t>librarians, or the Academic Skills Centre staff.</w:t>
      </w:r>
      <w:r w:rsidR="00D4241A" w:rsidRPr="00683A94">
        <w:rPr>
          <w:rFonts w:ascii="Arial" w:hAnsi="Arial" w:cs="Arial"/>
          <w:b w:val="0"/>
          <w:sz w:val="20"/>
          <w:szCs w:val="20"/>
        </w:rPr>
        <w:t xml:space="preserve"> </w:t>
      </w:r>
    </w:p>
    <w:p w:rsidR="002F5FB8" w:rsidRPr="00683A94" w:rsidRDefault="002F5FB8" w:rsidP="002F5FB8">
      <w:pPr>
        <w:rPr>
          <w:rFonts w:ascii="Arial" w:hAnsi="Arial" w:cs="Arial"/>
          <w:sz w:val="12"/>
          <w:szCs w:val="12"/>
        </w:rPr>
      </w:pPr>
    </w:p>
    <w:p w:rsidR="00D4241A" w:rsidRPr="00683A94" w:rsidRDefault="00941FFC" w:rsidP="002F5FB8">
      <w:pPr>
        <w:pStyle w:val="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683A94">
        <w:rPr>
          <w:rFonts w:ascii="Arial" w:hAnsi="Arial" w:cs="Arial"/>
          <w:b w:val="0"/>
          <w:sz w:val="20"/>
          <w:szCs w:val="20"/>
        </w:rPr>
        <w:t xml:space="preserve">DOI </w:t>
      </w:r>
      <w:r w:rsidR="00913711" w:rsidRPr="00683A94">
        <w:rPr>
          <w:rFonts w:ascii="Arial" w:hAnsi="Arial" w:cs="Arial"/>
          <w:b w:val="0"/>
          <w:sz w:val="20"/>
          <w:szCs w:val="20"/>
        </w:rPr>
        <w:t xml:space="preserve">numbers are now </w:t>
      </w:r>
      <w:r w:rsidRPr="00683A94">
        <w:rPr>
          <w:rFonts w:ascii="Arial" w:hAnsi="Arial" w:cs="Arial"/>
          <w:b w:val="0"/>
          <w:sz w:val="20"/>
          <w:szCs w:val="20"/>
        </w:rPr>
        <w:t>use</w:t>
      </w:r>
      <w:r w:rsidR="00913711" w:rsidRPr="00683A94">
        <w:rPr>
          <w:rFonts w:ascii="Arial" w:hAnsi="Arial" w:cs="Arial"/>
          <w:b w:val="0"/>
          <w:sz w:val="20"/>
          <w:szCs w:val="20"/>
        </w:rPr>
        <w:t>d</w:t>
      </w:r>
      <w:r w:rsidR="00085AF1" w:rsidRPr="00683A94">
        <w:rPr>
          <w:rFonts w:ascii="Arial" w:hAnsi="Arial" w:cs="Arial"/>
          <w:b w:val="0"/>
          <w:sz w:val="20"/>
          <w:szCs w:val="20"/>
        </w:rPr>
        <w:t xml:space="preserve"> to help readers </w:t>
      </w:r>
      <w:r w:rsidR="00E411CB" w:rsidRPr="00683A94">
        <w:rPr>
          <w:rFonts w:ascii="Arial" w:hAnsi="Arial" w:cs="Arial"/>
          <w:b w:val="0"/>
          <w:sz w:val="20"/>
          <w:szCs w:val="20"/>
        </w:rPr>
        <w:t xml:space="preserve">locate </w:t>
      </w:r>
      <w:r w:rsidRPr="00683A94">
        <w:rPr>
          <w:rFonts w:ascii="Arial" w:hAnsi="Arial" w:cs="Arial"/>
          <w:b w:val="0"/>
          <w:sz w:val="20"/>
          <w:szCs w:val="20"/>
        </w:rPr>
        <w:t>online</w:t>
      </w:r>
      <w:r w:rsidR="00913711" w:rsidRPr="00683A94">
        <w:rPr>
          <w:rFonts w:ascii="Arial" w:hAnsi="Arial" w:cs="Arial"/>
          <w:b w:val="0"/>
          <w:sz w:val="20"/>
          <w:szCs w:val="20"/>
        </w:rPr>
        <w:t xml:space="preserve"> versions of artic</w:t>
      </w:r>
      <w:r w:rsidR="00085AF1" w:rsidRPr="00683A94">
        <w:rPr>
          <w:rFonts w:ascii="Arial" w:hAnsi="Arial" w:cs="Arial"/>
          <w:b w:val="0"/>
          <w:sz w:val="20"/>
          <w:szCs w:val="20"/>
        </w:rPr>
        <w:t>les. These numbers are often</w:t>
      </w:r>
      <w:r w:rsidR="00913711" w:rsidRPr="00683A94">
        <w:rPr>
          <w:rFonts w:ascii="Arial" w:hAnsi="Arial" w:cs="Arial"/>
          <w:b w:val="0"/>
          <w:sz w:val="20"/>
          <w:szCs w:val="20"/>
        </w:rPr>
        <w:t xml:space="preserve"> </w:t>
      </w:r>
      <w:r w:rsidR="00D4241A" w:rsidRPr="00683A94">
        <w:rPr>
          <w:rFonts w:ascii="Arial" w:hAnsi="Arial" w:cs="Arial"/>
          <w:b w:val="0"/>
          <w:sz w:val="20"/>
          <w:szCs w:val="20"/>
        </w:rPr>
        <w:t xml:space="preserve">included </w:t>
      </w:r>
      <w:r w:rsidR="00195457" w:rsidRPr="00683A94">
        <w:rPr>
          <w:rFonts w:ascii="Arial" w:hAnsi="Arial" w:cs="Arial"/>
          <w:b w:val="0"/>
          <w:sz w:val="20"/>
          <w:szCs w:val="20"/>
        </w:rPr>
        <w:t>with print versions, and—when</w:t>
      </w:r>
      <w:r w:rsidR="00E411CB" w:rsidRPr="00683A94">
        <w:rPr>
          <w:rFonts w:ascii="Arial" w:hAnsi="Arial" w:cs="Arial"/>
          <w:b w:val="0"/>
          <w:sz w:val="20"/>
          <w:szCs w:val="20"/>
        </w:rPr>
        <w:t>ever</w:t>
      </w:r>
      <w:r w:rsidRPr="00683A94">
        <w:rPr>
          <w:rFonts w:ascii="Arial" w:hAnsi="Arial" w:cs="Arial"/>
          <w:b w:val="0"/>
          <w:sz w:val="20"/>
          <w:szCs w:val="20"/>
        </w:rPr>
        <w:t xml:space="preserve"> available— </w:t>
      </w:r>
      <w:r w:rsidR="002F5FB8" w:rsidRPr="00683A94">
        <w:rPr>
          <w:rFonts w:ascii="Arial" w:hAnsi="Arial" w:cs="Arial"/>
          <w:b w:val="0"/>
          <w:sz w:val="20"/>
          <w:szCs w:val="20"/>
        </w:rPr>
        <w:t>must be included in r</w:t>
      </w:r>
      <w:r w:rsidR="00085AF1" w:rsidRPr="00683A94">
        <w:rPr>
          <w:rFonts w:ascii="Arial" w:hAnsi="Arial" w:cs="Arial"/>
          <w:b w:val="0"/>
          <w:sz w:val="20"/>
          <w:szCs w:val="20"/>
        </w:rPr>
        <w:t>eference</w:t>
      </w:r>
      <w:r w:rsidR="00AD4E90">
        <w:rPr>
          <w:rFonts w:ascii="Arial" w:hAnsi="Arial" w:cs="Arial"/>
          <w:b w:val="0"/>
          <w:sz w:val="20"/>
          <w:szCs w:val="20"/>
        </w:rPr>
        <w:t>s</w:t>
      </w:r>
      <w:r w:rsidR="00085AF1" w:rsidRPr="00683A94">
        <w:rPr>
          <w:rFonts w:ascii="Arial" w:hAnsi="Arial" w:cs="Arial"/>
          <w:b w:val="0"/>
          <w:sz w:val="20"/>
          <w:szCs w:val="20"/>
        </w:rPr>
        <w:t xml:space="preserve"> l</w:t>
      </w:r>
      <w:r w:rsidR="00AD4E90">
        <w:rPr>
          <w:rFonts w:ascii="Arial" w:hAnsi="Arial" w:cs="Arial"/>
          <w:b w:val="0"/>
          <w:sz w:val="20"/>
          <w:szCs w:val="20"/>
        </w:rPr>
        <w:t xml:space="preserve">ist entries.  DOI </w:t>
      </w:r>
      <w:r w:rsidR="000E6E0B" w:rsidRPr="00683A94">
        <w:rPr>
          <w:rFonts w:ascii="Arial" w:hAnsi="Arial" w:cs="Arial"/>
          <w:b w:val="0"/>
          <w:sz w:val="20"/>
          <w:szCs w:val="20"/>
        </w:rPr>
        <w:t xml:space="preserve">numbers </w:t>
      </w:r>
      <w:r w:rsidR="00913711" w:rsidRPr="00683A94">
        <w:rPr>
          <w:rFonts w:ascii="Arial" w:hAnsi="Arial" w:cs="Arial"/>
          <w:b w:val="0"/>
          <w:sz w:val="20"/>
          <w:szCs w:val="20"/>
        </w:rPr>
        <w:t>are usually</w:t>
      </w:r>
      <w:r w:rsidR="00D4241A" w:rsidRPr="00683A94">
        <w:rPr>
          <w:rFonts w:ascii="Arial" w:hAnsi="Arial" w:cs="Arial"/>
          <w:b w:val="0"/>
          <w:sz w:val="20"/>
          <w:szCs w:val="20"/>
        </w:rPr>
        <w:t xml:space="preserve"> found in the upper right-hand corner of an article’s title page.</w:t>
      </w:r>
      <w:r w:rsidR="00913711" w:rsidRPr="00683A94">
        <w:rPr>
          <w:rFonts w:ascii="Arial" w:hAnsi="Arial" w:cs="Arial"/>
          <w:b w:val="0"/>
          <w:sz w:val="20"/>
          <w:szCs w:val="20"/>
        </w:rPr>
        <w:t xml:space="preserve"> </w:t>
      </w:r>
    </w:p>
    <w:p w:rsidR="00D83210" w:rsidRPr="00D83210" w:rsidRDefault="00D83210" w:rsidP="00D83210"/>
    <w:p w:rsidR="00941FFC" w:rsidRDefault="000E6E0B" w:rsidP="00941FFC">
      <w:pPr>
        <w:pStyle w:val="Title"/>
        <w:jc w:val="left"/>
        <w:rPr>
          <w:rFonts w:ascii="Bradley Hand ITC" w:hAnsi="Bradley Hand ITC"/>
          <w:sz w:val="20"/>
        </w:rPr>
      </w:pPr>
      <w:r>
        <w:rPr>
          <w:rFonts w:ascii="Bradley Hand ITC" w:hAnsi="Bradley Hand ITC"/>
          <w:b w:val="0"/>
          <w:bCs w:val="0"/>
          <w:sz w:val="16"/>
        </w:rPr>
        <w:t xml:space="preserve"> </w:t>
      </w:r>
      <w:r w:rsidR="00941FFC">
        <w:rPr>
          <w:rFonts w:ascii="Bradley Hand ITC" w:hAnsi="Bradley Hand ITC"/>
          <w:sz w:val="20"/>
        </w:rPr>
        <w:t>Basic Format for an Article:</w:t>
      </w:r>
    </w:p>
    <w:p w:rsidR="00D4241A" w:rsidRPr="003543FA" w:rsidRDefault="000E6E0B" w:rsidP="0052140A">
      <w:pPr>
        <w:pStyle w:val="Title"/>
        <w:ind w:left="1080" w:hanging="1080"/>
        <w:jc w:val="left"/>
        <w:rPr>
          <w:rFonts w:ascii="Times New Roman" w:hAnsi="Times New Roman"/>
          <w:sz w:val="18"/>
          <w:szCs w:val="18"/>
        </w:rPr>
      </w:pPr>
      <w:r>
        <w:rPr>
          <w:rFonts w:ascii="Bradley Hand ITC" w:hAnsi="Bradley Hand ITC"/>
          <w:b w:val="0"/>
          <w:bCs w:val="0"/>
          <w:sz w:val="16"/>
        </w:rPr>
        <w:t xml:space="preserve">  </w:t>
      </w:r>
      <w:r w:rsidR="0052140A">
        <w:rPr>
          <w:rFonts w:ascii="Bradley Hand ITC" w:hAnsi="Bradley Hand ITC"/>
          <w:b w:val="0"/>
          <w:bCs w:val="0"/>
          <w:sz w:val="16"/>
        </w:rPr>
        <w:t xml:space="preserve">       </w:t>
      </w:r>
      <w:r w:rsidRPr="003543FA">
        <w:rPr>
          <w:rFonts w:ascii="Bradley Hand ITC" w:hAnsi="Bradley Hand ITC"/>
          <w:bCs w:val="0"/>
          <w:sz w:val="18"/>
          <w:szCs w:val="18"/>
        </w:rPr>
        <w:t>author</w:t>
      </w:r>
      <w:r w:rsidR="003543FA">
        <w:rPr>
          <w:rFonts w:ascii="Bradley Hand ITC" w:hAnsi="Bradley Hand ITC"/>
          <w:bCs w:val="0"/>
          <w:sz w:val="18"/>
          <w:szCs w:val="18"/>
        </w:rPr>
        <w:tab/>
        <w:t xml:space="preserve">         </w:t>
      </w:r>
      <w:r w:rsidR="0052140A" w:rsidRPr="003543FA">
        <w:rPr>
          <w:rFonts w:ascii="Bradley Hand ITC" w:hAnsi="Bradley Hand ITC"/>
          <w:bCs w:val="0"/>
          <w:sz w:val="18"/>
          <w:szCs w:val="18"/>
        </w:rPr>
        <w:t xml:space="preserve">year </w:t>
      </w:r>
      <w:r w:rsidR="0052140A" w:rsidRPr="003543FA">
        <w:rPr>
          <w:rFonts w:ascii="Bradley Hand ITC" w:hAnsi="Bradley Hand ITC"/>
          <w:bCs w:val="0"/>
          <w:sz w:val="18"/>
          <w:szCs w:val="18"/>
        </w:rPr>
        <w:tab/>
        <w:t xml:space="preserve"> </w:t>
      </w:r>
      <w:r w:rsidR="0052140A" w:rsidRPr="003543FA">
        <w:rPr>
          <w:rFonts w:ascii="Bradley Hand ITC" w:hAnsi="Bradley Hand ITC"/>
          <w:bCs w:val="0"/>
          <w:sz w:val="18"/>
          <w:szCs w:val="18"/>
        </w:rPr>
        <w:tab/>
        <w:t xml:space="preserve">        </w:t>
      </w:r>
      <w:r w:rsidR="00D4241A" w:rsidRPr="003543FA">
        <w:rPr>
          <w:rFonts w:ascii="Bradley Hand ITC" w:hAnsi="Bradley Hand ITC"/>
          <w:bCs w:val="0"/>
          <w:sz w:val="18"/>
          <w:szCs w:val="18"/>
        </w:rPr>
        <w:t xml:space="preserve">article </w:t>
      </w:r>
      <w:r w:rsidR="003543FA">
        <w:rPr>
          <w:rFonts w:ascii="Bradley Hand ITC" w:hAnsi="Bradley Hand ITC"/>
          <w:bCs w:val="0"/>
          <w:sz w:val="18"/>
          <w:szCs w:val="18"/>
        </w:rPr>
        <w:t>title</w:t>
      </w:r>
      <w:r w:rsidR="003543FA">
        <w:rPr>
          <w:rFonts w:ascii="Bradley Hand ITC" w:hAnsi="Bradley Hand ITC"/>
          <w:bCs w:val="0"/>
          <w:sz w:val="18"/>
          <w:szCs w:val="18"/>
        </w:rPr>
        <w:tab/>
      </w:r>
      <w:r w:rsidR="003543FA">
        <w:rPr>
          <w:rFonts w:ascii="Bradley Hand ITC" w:hAnsi="Bradley Hand ITC"/>
          <w:bCs w:val="0"/>
          <w:sz w:val="18"/>
          <w:szCs w:val="18"/>
        </w:rPr>
        <w:tab/>
      </w:r>
      <w:r w:rsidR="003543FA">
        <w:rPr>
          <w:rFonts w:ascii="Bradley Hand ITC" w:hAnsi="Bradley Hand ITC"/>
          <w:bCs w:val="0"/>
          <w:sz w:val="18"/>
          <w:szCs w:val="18"/>
        </w:rPr>
        <w:tab/>
        <w:t xml:space="preserve">   </w:t>
      </w:r>
      <w:r w:rsidR="0072509A" w:rsidRPr="003543FA">
        <w:rPr>
          <w:rFonts w:ascii="Bradley Hand ITC" w:hAnsi="Bradley Hand ITC"/>
          <w:bCs w:val="0"/>
          <w:sz w:val="18"/>
          <w:szCs w:val="18"/>
        </w:rPr>
        <w:t xml:space="preserve"> </w:t>
      </w:r>
      <w:r w:rsidR="0052140A" w:rsidRPr="003543FA">
        <w:rPr>
          <w:rFonts w:ascii="Bradley Hand ITC" w:hAnsi="Bradley Hand ITC"/>
          <w:bCs w:val="0"/>
          <w:sz w:val="18"/>
          <w:szCs w:val="18"/>
        </w:rPr>
        <w:t>journal</w:t>
      </w:r>
      <w:r w:rsidR="00083011" w:rsidRPr="003543FA">
        <w:rPr>
          <w:rFonts w:ascii="Bradley Hand ITC" w:hAnsi="Bradley Hand ITC"/>
          <w:bCs w:val="0"/>
          <w:sz w:val="18"/>
          <w:szCs w:val="18"/>
        </w:rPr>
        <w:t xml:space="preserve"> title (in italics)</w:t>
      </w:r>
    </w:p>
    <w:p w:rsidR="0049046E" w:rsidRPr="0049046E" w:rsidRDefault="0049046E" w:rsidP="0072509A">
      <w:pPr>
        <w:pStyle w:val="Title"/>
        <w:spacing w:before="0" w:after="0" w:line="360" w:lineRule="auto"/>
        <w:ind w:left="709" w:hanging="709"/>
        <w:jc w:val="left"/>
        <w:rPr>
          <w:rFonts w:ascii="Times New Roman" w:hAnsi="Times New Roman"/>
          <w:b w:val="0"/>
          <w:sz w:val="16"/>
          <w:szCs w:val="16"/>
        </w:rPr>
      </w:pPr>
    </w:p>
    <w:p w:rsidR="0052140A" w:rsidRDefault="000E6E0B" w:rsidP="0072509A">
      <w:pPr>
        <w:pStyle w:val="Title"/>
        <w:spacing w:before="0" w:after="0" w:line="360" w:lineRule="auto"/>
        <w:ind w:left="709" w:hanging="709"/>
        <w:jc w:val="left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b w:val="0"/>
        </w:rPr>
        <w:t>J</w:t>
      </w:r>
      <w:r w:rsidR="0049046E">
        <w:rPr>
          <w:rFonts w:ascii="Times New Roman" w:hAnsi="Times New Roman"/>
          <w:b w:val="0"/>
        </w:rPr>
        <w:t>ones, D. (2011</w:t>
      </w:r>
      <w:r w:rsidRPr="000E6E0B">
        <w:rPr>
          <w:rFonts w:ascii="Times New Roman" w:hAnsi="Times New Roman"/>
          <w:b w:val="0"/>
        </w:rPr>
        <w:t xml:space="preserve">). Understanding </w:t>
      </w:r>
      <w:r w:rsidR="00D4241A" w:rsidRPr="000E6E0B">
        <w:rPr>
          <w:rFonts w:ascii="Times New Roman" w:hAnsi="Times New Roman"/>
          <w:b w:val="0"/>
        </w:rPr>
        <w:t xml:space="preserve">phobias. </w:t>
      </w:r>
      <w:r w:rsidR="0052140A">
        <w:rPr>
          <w:rFonts w:ascii="Times New Roman" w:hAnsi="Times New Roman"/>
          <w:b w:val="0"/>
          <w:i/>
          <w:iCs/>
        </w:rPr>
        <w:t>Canadian Psychology,</w:t>
      </w:r>
    </w:p>
    <w:p w:rsidR="00D4241A" w:rsidRPr="000E6E0B" w:rsidRDefault="0052140A" w:rsidP="0072509A">
      <w:pPr>
        <w:pStyle w:val="Title"/>
        <w:spacing w:before="0" w:after="0" w:line="360" w:lineRule="auto"/>
        <w:ind w:left="709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iCs/>
        </w:rPr>
        <w:t xml:space="preserve"> </w:t>
      </w:r>
      <w:r w:rsidR="00D4241A" w:rsidRPr="000E6E0B">
        <w:rPr>
          <w:rFonts w:ascii="Times New Roman" w:hAnsi="Times New Roman"/>
          <w:b w:val="0"/>
          <w:i/>
          <w:iCs/>
        </w:rPr>
        <w:t>126</w:t>
      </w:r>
      <w:r w:rsidR="00E411CB" w:rsidRPr="00E411CB">
        <w:rPr>
          <w:rFonts w:ascii="Times New Roman" w:hAnsi="Times New Roman"/>
          <w:b w:val="0"/>
          <w:iCs/>
        </w:rPr>
        <w:t>(6)</w:t>
      </w:r>
      <w:r w:rsidR="00D4241A" w:rsidRPr="000E6E0B">
        <w:rPr>
          <w:rFonts w:ascii="Times New Roman" w:hAnsi="Times New Roman"/>
          <w:b w:val="0"/>
        </w:rPr>
        <w:t>, 110-115.</w:t>
      </w:r>
      <w:r w:rsidR="00DA5D6B">
        <w:rPr>
          <w:rFonts w:ascii="Times New Roman" w:hAnsi="Times New Roman"/>
          <w:b w:val="0"/>
        </w:rPr>
        <w:t xml:space="preserve"> </w:t>
      </w:r>
      <w:proofErr w:type="spellStart"/>
      <w:r w:rsidR="00DA5D6B">
        <w:rPr>
          <w:rFonts w:ascii="Times New Roman" w:hAnsi="Times New Roman"/>
          <w:b w:val="0"/>
        </w:rPr>
        <w:t>doi</w:t>
      </w:r>
      <w:proofErr w:type="spellEnd"/>
      <w:r w:rsidR="00DA5D6B">
        <w:rPr>
          <w:rFonts w:ascii="Times New Roman" w:hAnsi="Times New Roman"/>
          <w:b w:val="0"/>
        </w:rPr>
        <w:t>: 10</w:t>
      </w:r>
      <w:r w:rsidR="000E6E0B">
        <w:rPr>
          <w:rFonts w:ascii="Times New Roman" w:hAnsi="Times New Roman"/>
          <w:b w:val="0"/>
        </w:rPr>
        <w:t>.1376/0361-4362.21.885</w:t>
      </w:r>
    </w:p>
    <w:p w:rsidR="00083011" w:rsidRDefault="0052140A" w:rsidP="0072509A">
      <w:pPr>
        <w:pStyle w:val="Title"/>
        <w:spacing w:before="0" w:after="0"/>
        <w:ind w:left="1080" w:hanging="371"/>
        <w:jc w:val="left"/>
        <w:rPr>
          <w:rFonts w:ascii="Bradley Hand ITC" w:hAnsi="Bradley Hand ITC"/>
          <w:sz w:val="16"/>
        </w:rPr>
      </w:pPr>
      <w:r>
        <w:rPr>
          <w:rFonts w:ascii="Bradley Hand ITC" w:hAnsi="Bradley Hand ITC"/>
          <w:sz w:val="16"/>
        </w:rPr>
        <w:t xml:space="preserve">  </w:t>
      </w:r>
    </w:p>
    <w:p w:rsidR="00083011" w:rsidRPr="003543FA" w:rsidRDefault="00083011" w:rsidP="00083011">
      <w:pPr>
        <w:pStyle w:val="Title"/>
        <w:spacing w:before="0"/>
        <w:ind w:left="1080" w:hanging="371"/>
        <w:jc w:val="left"/>
        <w:rPr>
          <w:rFonts w:ascii="Bradley Hand ITC" w:hAnsi="Bradley Hand ITC"/>
          <w:bCs w:val="0"/>
          <w:sz w:val="18"/>
          <w:szCs w:val="18"/>
        </w:rPr>
      </w:pPr>
      <w:r w:rsidRPr="00913711">
        <w:rPr>
          <w:rFonts w:ascii="Bradley Hand ITC" w:hAnsi="Bradley Hand ITC"/>
          <w:sz w:val="16"/>
        </w:rPr>
        <w:t xml:space="preserve">   </w:t>
      </w:r>
      <w:r w:rsidR="00DA5D6B">
        <w:rPr>
          <w:rFonts w:ascii="Bradley Hand ITC" w:hAnsi="Bradley Hand ITC"/>
          <w:sz w:val="16"/>
        </w:rPr>
        <w:t xml:space="preserve">  </w:t>
      </w:r>
      <w:r w:rsidR="0052140A" w:rsidRPr="003543FA">
        <w:rPr>
          <w:rFonts w:ascii="Bradley Hand ITC" w:hAnsi="Bradley Hand ITC"/>
          <w:bCs w:val="0"/>
          <w:sz w:val="18"/>
          <w:szCs w:val="18"/>
        </w:rPr>
        <w:t xml:space="preserve">volume            </w:t>
      </w:r>
      <w:r w:rsidR="00E47777" w:rsidRPr="003543FA">
        <w:rPr>
          <w:rFonts w:ascii="Bradley Hand ITC" w:hAnsi="Bradley Hand ITC"/>
          <w:bCs w:val="0"/>
          <w:sz w:val="18"/>
          <w:szCs w:val="18"/>
        </w:rPr>
        <w:t xml:space="preserve">  </w:t>
      </w:r>
      <w:r w:rsidR="00DA5D6B">
        <w:rPr>
          <w:rFonts w:ascii="Bradley Hand ITC" w:hAnsi="Bradley Hand ITC"/>
          <w:bCs w:val="0"/>
          <w:sz w:val="18"/>
          <w:szCs w:val="18"/>
        </w:rPr>
        <w:t xml:space="preserve">  </w:t>
      </w:r>
      <w:r w:rsidR="0052140A" w:rsidRPr="003543FA">
        <w:rPr>
          <w:rFonts w:ascii="Bradley Hand ITC" w:hAnsi="Bradley Hand ITC"/>
          <w:bCs w:val="0"/>
          <w:sz w:val="18"/>
          <w:szCs w:val="18"/>
        </w:rPr>
        <w:t>pa</w:t>
      </w:r>
      <w:r w:rsidRPr="003543FA">
        <w:rPr>
          <w:rFonts w:ascii="Bradley Hand ITC" w:hAnsi="Bradley Hand ITC"/>
          <w:bCs w:val="0"/>
          <w:sz w:val="18"/>
          <w:szCs w:val="18"/>
        </w:rPr>
        <w:t xml:space="preserve">ges </w:t>
      </w:r>
      <w:r w:rsidRPr="003543FA">
        <w:rPr>
          <w:rFonts w:ascii="Bradley Hand ITC" w:hAnsi="Bradley Hand ITC"/>
          <w:bCs w:val="0"/>
          <w:sz w:val="18"/>
          <w:szCs w:val="18"/>
        </w:rPr>
        <w:tab/>
      </w:r>
      <w:r w:rsidRPr="003543FA">
        <w:rPr>
          <w:rFonts w:ascii="Bradley Hand ITC" w:hAnsi="Bradley Hand ITC"/>
          <w:bCs w:val="0"/>
          <w:sz w:val="18"/>
          <w:szCs w:val="18"/>
        </w:rPr>
        <w:tab/>
        <w:t xml:space="preserve">        </w:t>
      </w:r>
      <w:r w:rsidRPr="003543FA">
        <w:rPr>
          <w:rFonts w:ascii="Bradley Hand ITC" w:hAnsi="Bradley Hand ITC"/>
          <w:bCs w:val="0"/>
          <w:sz w:val="18"/>
          <w:szCs w:val="18"/>
        </w:rPr>
        <w:tab/>
      </w:r>
      <w:r w:rsidR="00DA5D6B">
        <w:rPr>
          <w:rFonts w:ascii="Bradley Hand ITC" w:hAnsi="Bradley Hand ITC"/>
          <w:bCs w:val="0"/>
          <w:sz w:val="18"/>
          <w:szCs w:val="18"/>
        </w:rPr>
        <w:t xml:space="preserve">  </w:t>
      </w:r>
      <w:r w:rsidRPr="003543FA">
        <w:rPr>
          <w:rFonts w:ascii="Bradley Hand ITC" w:hAnsi="Bradley Hand ITC"/>
          <w:bCs w:val="0"/>
          <w:sz w:val="18"/>
          <w:szCs w:val="18"/>
        </w:rPr>
        <w:t xml:space="preserve">DOI number </w:t>
      </w:r>
    </w:p>
    <w:p w:rsidR="00D4241A" w:rsidRPr="003543FA" w:rsidRDefault="00DA5D6B" w:rsidP="00D265EF">
      <w:pPr>
        <w:pStyle w:val="Title"/>
        <w:spacing w:before="0"/>
        <w:ind w:firstLine="709"/>
        <w:jc w:val="left"/>
        <w:rPr>
          <w:rFonts w:ascii="Bradley Hand ITC" w:hAnsi="Bradley Hand ITC"/>
          <w:bCs w:val="0"/>
          <w:sz w:val="18"/>
          <w:szCs w:val="18"/>
        </w:rPr>
      </w:pPr>
      <w:r>
        <w:rPr>
          <w:rFonts w:ascii="Bradley Hand ITC" w:hAnsi="Bradley Hand ITC"/>
          <w:bCs w:val="0"/>
          <w:sz w:val="18"/>
          <w:szCs w:val="18"/>
        </w:rPr>
        <w:t xml:space="preserve">  and issue</w:t>
      </w:r>
      <w:r w:rsidR="00083011" w:rsidRPr="003543FA">
        <w:rPr>
          <w:rFonts w:ascii="Bradley Hand ITC" w:hAnsi="Bradley Hand ITC"/>
          <w:bCs w:val="0"/>
          <w:sz w:val="18"/>
          <w:szCs w:val="18"/>
        </w:rPr>
        <w:t xml:space="preserve">   </w:t>
      </w:r>
      <w:r w:rsidR="00D265EF" w:rsidRPr="003543FA">
        <w:rPr>
          <w:rFonts w:ascii="Bradley Hand ITC" w:hAnsi="Bradley Hand ITC"/>
          <w:bCs w:val="0"/>
          <w:sz w:val="18"/>
          <w:szCs w:val="18"/>
        </w:rPr>
        <w:t xml:space="preserve"> </w:t>
      </w:r>
      <w:r w:rsidR="00E47777" w:rsidRPr="003543FA">
        <w:rPr>
          <w:rFonts w:ascii="Bradley Hand ITC" w:hAnsi="Bradley Hand ITC"/>
          <w:bCs w:val="0"/>
          <w:sz w:val="18"/>
          <w:szCs w:val="18"/>
        </w:rPr>
        <w:t xml:space="preserve"> </w:t>
      </w:r>
      <w:r>
        <w:rPr>
          <w:rFonts w:ascii="Bradley Hand ITC" w:hAnsi="Bradley Hand ITC"/>
          <w:bCs w:val="0"/>
          <w:sz w:val="18"/>
          <w:szCs w:val="18"/>
        </w:rPr>
        <w:t xml:space="preserve">   </w:t>
      </w:r>
      <w:r w:rsidR="00083011" w:rsidRPr="003543FA">
        <w:rPr>
          <w:rFonts w:ascii="Bradley Hand ITC" w:hAnsi="Bradley Hand ITC"/>
          <w:bCs w:val="0"/>
          <w:sz w:val="18"/>
          <w:szCs w:val="18"/>
        </w:rPr>
        <w:t>(</w:t>
      </w:r>
      <w:r w:rsidR="00913711" w:rsidRPr="003543FA">
        <w:rPr>
          <w:rFonts w:ascii="Bradley Hand ITC" w:hAnsi="Bradley Hand ITC"/>
          <w:bCs w:val="0"/>
          <w:sz w:val="18"/>
          <w:szCs w:val="18"/>
        </w:rPr>
        <w:t>e</w:t>
      </w:r>
      <w:r w:rsidR="003543FA">
        <w:rPr>
          <w:rFonts w:ascii="Bradley Hand ITC" w:hAnsi="Bradley Hand ITC"/>
          <w:bCs w:val="0"/>
          <w:sz w:val="18"/>
          <w:szCs w:val="18"/>
        </w:rPr>
        <w:t xml:space="preserve">ntire article) </w:t>
      </w:r>
      <w:r w:rsidR="003543FA">
        <w:rPr>
          <w:rFonts w:ascii="Bradley Hand ITC" w:hAnsi="Bradley Hand ITC"/>
          <w:bCs w:val="0"/>
          <w:sz w:val="18"/>
          <w:szCs w:val="18"/>
        </w:rPr>
        <w:tab/>
        <w:t xml:space="preserve">             </w:t>
      </w:r>
      <w:r>
        <w:rPr>
          <w:rFonts w:ascii="Bradley Hand ITC" w:hAnsi="Bradley Hand ITC"/>
          <w:bCs w:val="0"/>
          <w:sz w:val="18"/>
          <w:szCs w:val="18"/>
        </w:rPr>
        <w:t xml:space="preserve">  </w:t>
      </w:r>
      <w:r w:rsidR="0072509A" w:rsidRPr="003543FA">
        <w:rPr>
          <w:rFonts w:ascii="Bradley Hand ITC" w:hAnsi="Bradley Hand ITC"/>
          <w:bCs w:val="0"/>
          <w:sz w:val="18"/>
          <w:szCs w:val="18"/>
        </w:rPr>
        <w:t>(if one is given</w:t>
      </w:r>
      <w:r w:rsidR="00083011" w:rsidRPr="003543FA">
        <w:rPr>
          <w:rFonts w:ascii="Bradley Hand ITC" w:hAnsi="Bradley Hand ITC"/>
          <w:bCs w:val="0"/>
          <w:sz w:val="18"/>
          <w:szCs w:val="18"/>
        </w:rPr>
        <w:t>)</w:t>
      </w:r>
    </w:p>
    <w:p w:rsidR="00D4241A" w:rsidRPr="0052140A" w:rsidRDefault="00D4241A" w:rsidP="0059290B">
      <w:pPr>
        <w:pStyle w:val="Title"/>
        <w:jc w:val="left"/>
        <w:rPr>
          <w:b w:val="0"/>
          <w:sz w:val="16"/>
        </w:rPr>
      </w:pPr>
      <w:r w:rsidRPr="0052140A">
        <w:rPr>
          <w:b w:val="0"/>
          <w:sz w:val="16"/>
        </w:rPr>
        <w:tab/>
      </w:r>
      <w:r w:rsidRPr="0052140A">
        <w:rPr>
          <w:b w:val="0"/>
          <w:sz w:val="16"/>
        </w:rPr>
        <w:tab/>
      </w:r>
      <w:r w:rsidRPr="0052140A">
        <w:rPr>
          <w:b w:val="0"/>
          <w:sz w:val="16"/>
        </w:rPr>
        <w:tab/>
        <w:t xml:space="preserve">    </w:t>
      </w:r>
    </w:p>
    <w:p w:rsidR="00D4241A" w:rsidRPr="00683A94" w:rsidRDefault="00E411CB" w:rsidP="0059290B">
      <w:pPr>
        <w:pStyle w:val="Title"/>
        <w:numPr>
          <w:ilvl w:val="0"/>
          <w:numId w:val="1"/>
        </w:numPr>
        <w:spacing w:before="0" w:after="0"/>
        <w:ind w:left="1077" w:hanging="357"/>
        <w:jc w:val="left"/>
        <w:outlineLvl w:val="9"/>
        <w:rPr>
          <w:rFonts w:ascii="Arial Narrow" w:hAnsi="Arial Narrow"/>
          <w:b w:val="0"/>
          <w:sz w:val="17"/>
          <w:szCs w:val="17"/>
        </w:rPr>
      </w:pPr>
      <w:r w:rsidRPr="00683A94">
        <w:rPr>
          <w:rFonts w:ascii="Arial Narrow" w:hAnsi="Arial Narrow"/>
          <w:b w:val="0"/>
          <w:sz w:val="17"/>
          <w:szCs w:val="17"/>
        </w:rPr>
        <w:t>In the APA system, only</w:t>
      </w:r>
      <w:r w:rsidR="00D4241A" w:rsidRPr="00683A94">
        <w:rPr>
          <w:rFonts w:ascii="Arial Narrow" w:hAnsi="Arial Narrow"/>
          <w:b w:val="0"/>
          <w:sz w:val="17"/>
          <w:szCs w:val="17"/>
        </w:rPr>
        <w:t xml:space="preserve"> the first wor</w:t>
      </w:r>
      <w:r w:rsidR="0059290B" w:rsidRPr="00683A94">
        <w:rPr>
          <w:rFonts w:ascii="Arial Narrow" w:hAnsi="Arial Narrow"/>
          <w:b w:val="0"/>
          <w:sz w:val="17"/>
          <w:szCs w:val="17"/>
        </w:rPr>
        <w:t>d</w:t>
      </w:r>
      <w:r w:rsidR="00913711" w:rsidRPr="00683A94">
        <w:rPr>
          <w:rFonts w:ascii="Arial Narrow" w:hAnsi="Arial Narrow"/>
          <w:b w:val="0"/>
          <w:sz w:val="17"/>
          <w:szCs w:val="17"/>
        </w:rPr>
        <w:t xml:space="preserve"> of an article title is</w:t>
      </w:r>
      <w:r w:rsidR="0059290B" w:rsidRPr="00683A94">
        <w:rPr>
          <w:rFonts w:ascii="Arial Narrow" w:hAnsi="Arial Narrow"/>
          <w:b w:val="0"/>
          <w:sz w:val="17"/>
          <w:szCs w:val="17"/>
        </w:rPr>
        <w:t xml:space="preserve"> capitalized</w:t>
      </w:r>
      <w:r w:rsidR="00913711" w:rsidRPr="00683A94">
        <w:rPr>
          <w:rFonts w:ascii="Arial Narrow" w:hAnsi="Arial Narrow"/>
          <w:b w:val="0"/>
          <w:sz w:val="17"/>
          <w:szCs w:val="17"/>
        </w:rPr>
        <w:t xml:space="preserve"> (unless there are </w:t>
      </w:r>
      <w:r w:rsidRPr="00683A94">
        <w:rPr>
          <w:rFonts w:ascii="Arial Narrow" w:hAnsi="Arial Narrow"/>
          <w:b w:val="0"/>
          <w:sz w:val="17"/>
          <w:szCs w:val="17"/>
        </w:rPr>
        <w:t>names or other proper nouns in the title). Note that q</w:t>
      </w:r>
      <w:r w:rsidR="0059290B" w:rsidRPr="00683A94">
        <w:rPr>
          <w:rFonts w:ascii="Arial Narrow" w:hAnsi="Arial Narrow"/>
          <w:b w:val="0"/>
          <w:sz w:val="17"/>
          <w:szCs w:val="17"/>
        </w:rPr>
        <w:t xml:space="preserve">uotation marks are </w:t>
      </w:r>
      <w:r w:rsidR="00913711" w:rsidRPr="00683A94">
        <w:rPr>
          <w:rFonts w:ascii="Arial Narrow" w:hAnsi="Arial Narrow"/>
          <w:b w:val="0"/>
          <w:sz w:val="17"/>
          <w:szCs w:val="17"/>
          <w:u w:val="single"/>
        </w:rPr>
        <w:t>not</w:t>
      </w:r>
      <w:r w:rsidR="00913711" w:rsidRPr="00683A94">
        <w:rPr>
          <w:rFonts w:ascii="Arial Narrow" w:hAnsi="Arial Narrow"/>
          <w:b w:val="0"/>
          <w:sz w:val="17"/>
          <w:szCs w:val="17"/>
        </w:rPr>
        <w:t xml:space="preserve"> </w:t>
      </w:r>
      <w:r w:rsidR="00D4241A" w:rsidRPr="00683A94">
        <w:rPr>
          <w:rFonts w:ascii="Arial Narrow" w:hAnsi="Arial Narrow"/>
          <w:b w:val="0"/>
          <w:sz w:val="17"/>
          <w:szCs w:val="17"/>
        </w:rPr>
        <w:t>used</w:t>
      </w:r>
      <w:r w:rsidR="00913711" w:rsidRPr="00683A94">
        <w:rPr>
          <w:rFonts w:ascii="Arial Narrow" w:hAnsi="Arial Narrow"/>
          <w:b w:val="0"/>
          <w:sz w:val="17"/>
          <w:szCs w:val="17"/>
        </w:rPr>
        <w:t xml:space="preserve"> for article titles</w:t>
      </w:r>
      <w:r w:rsidRPr="00683A94">
        <w:rPr>
          <w:rFonts w:ascii="Arial Narrow" w:hAnsi="Arial Narrow"/>
          <w:b w:val="0"/>
          <w:sz w:val="17"/>
          <w:szCs w:val="17"/>
        </w:rPr>
        <w:t>.</w:t>
      </w:r>
      <w:r w:rsidR="0049046E" w:rsidRPr="00683A94">
        <w:rPr>
          <w:rFonts w:ascii="Arial Narrow" w:hAnsi="Arial Narrow"/>
          <w:b w:val="0"/>
          <w:sz w:val="17"/>
          <w:szCs w:val="17"/>
        </w:rPr>
        <w:t xml:space="preserve"> </w:t>
      </w:r>
    </w:p>
    <w:p w:rsidR="00D83210" w:rsidRPr="00683A94" w:rsidRDefault="00D83210" w:rsidP="00D83210">
      <w:pPr>
        <w:rPr>
          <w:rFonts w:ascii="Arial Narrow" w:hAnsi="Arial Narrow"/>
          <w:sz w:val="10"/>
          <w:szCs w:val="10"/>
        </w:rPr>
      </w:pPr>
    </w:p>
    <w:p w:rsidR="00E47777" w:rsidRPr="00683A94" w:rsidRDefault="00E47777" w:rsidP="00E47777">
      <w:pPr>
        <w:pStyle w:val="Title"/>
        <w:numPr>
          <w:ilvl w:val="0"/>
          <w:numId w:val="1"/>
        </w:numPr>
        <w:spacing w:before="0" w:after="0"/>
        <w:jc w:val="left"/>
        <w:rPr>
          <w:rFonts w:ascii="Arial Narrow" w:hAnsi="Arial Narrow"/>
          <w:b w:val="0"/>
          <w:sz w:val="17"/>
          <w:szCs w:val="17"/>
        </w:rPr>
      </w:pPr>
      <w:r w:rsidRPr="00683A94">
        <w:rPr>
          <w:rFonts w:ascii="Arial Narrow" w:hAnsi="Arial Narrow"/>
          <w:b w:val="0"/>
          <w:sz w:val="17"/>
          <w:szCs w:val="17"/>
        </w:rPr>
        <w:t xml:space="preserve">If </w:t>
      </w:r>
      <w:r w:rsidR="00913711" w:rsidRPr="00683A94">
        <w:rPr>
          <w:rFonts w:ascii="Arial Narrow" w:hAnsi="Arial Narrow"/>
          <w:b w:val="0"/>
          <w:sz w:val="17"/>
          <w:szCs w:val="17"/>
        </w:rPr>
        <w:t>no DOI number</w:t>
      </w:r>
      <w:r w:rsidR="006A7DFE">
        <w:rPr>
          <w:rFonts w:ascii="Arial Narrow" w:hAnsi="Arial Narrow"/>
          <w:b w:val="0"/>
          <w:sz w:val="17"/>
          <w:szCs w:val="17"/>
        </w:rPr>
        <w:t xml:space="preserve"> had been available</w:t>
      </w:r>
      <w:r w:rsidR="00E411CB" w:rsidRPr="00683A94">
        <w:rPr>
          <w:rFonts w:ascii="Arial Narrow" w:hAnsi="Arial Narrow"/>
          <w:b w:val="0"/>
          <w:sz w:val="17"/>
          <w:szCs w:val="17"/>
        </w:rPr>
        <w:t xml:space="preserve">, the entry </w:t>
      </w:r>
      <w:r w:rsidR="00AD4E90">
        <w:rPr>
          <w:rFonts w:ascii="Arial Narrow" w:hAnsi="Arial Narrow"/>
          <w:b w:val="0"/>
          <w:sz w:val="17"/>
          <w:szCs w:val="17"/>
        </w:rPr>
        <w:t xml:space="preserve">shown above </w:t>
      </w:r>
      <w:r w:rsidR="00E411CB" w:rsidRPr="00683A94">
        <w:rPr>
          <w:rFonts w:ascii="Arial Narrow" w:hAnsi="Arial Narrow"/>
          <w:b w:val="0"/>
          <w:sz w:val="17"/>
          <w:szCs w:val="17"/>
        </w:rPr>
        <w:t xml:space="preserve">would </w:t>
      </w:r>
      <w:r w:rsidR="006A7DFE">
        <w:rPr>
          <w:rFonts w:ascii="Arial Narrow" w:hAnsi="Arial Narrow"/>
          <w:b w:val="0"/>
          <w:sz w:val="17"/>
          <w:szCs w:val="17"/>
        </w:rPr>
        <w:t>have closed</w:t>
      </w:r>
      <w:r w:rsidRPr="00683A94">
        <w:rPr>
          <w:rFonts w:ascii="Arial Narrow" w:hAnsi="Arial Narrow"/>
          <w:b w:val="0"/>
          <w:sz w:val="17"/>
          <w:szCs w:val="17"/>
        </w:rPr>
        <w:t xml:space="preserve"> w</w:t>
      </w:r>
      <w:r w:rsidR="00AD4E90">
        <w:rPr>
          <w:rFonts w:ascii="Arial Narrow" w:hAnsi="Arial Narrow"/>
          <w:b w:val="0"/>
          <w:sz w:val="17"/>
          <w:szCs w:val="17"/>
        </w:rPr>
        <w:t>ith the page numbers and</w:t>
      </w:r>
      <w:r w:rsidRPr="00683A94">
        <w:rPr>
          <w:rFonts w:ascii="Arial Narrow" w:hAnsi="Arial Narrow"/>
          <w:b w:val="0"/>
          <w:sz w:val="17"/>
          <w:szCs w:val="17"/>
        </w:rPr>
        <w:t xml:space="preserve"> a period.</w:t>
      </w:r>
    </w:p>
    <w:p w:rsidR="00E47777" w:rsidRPr="00683A94" w:rsidRDefault="00E47777" w:rsidP="00E47777">
      <w:pPr>
        <w:pStyle w:val="Title"/>
        <w:spacing w:before="0" w:after="0"/>
        <w:jc w:val="left"/>
        <w:rPr>
          <w:rFonts w:ascii="Arial Narrow" w:hAnsi="Arial Narrow"/>
          <w:b w:val="0"/>
          <w:bCs w:val="0"/>
          <w:sz w:val="10"/>
          <w:szCs w:val="10"/>
        </w:rPr>
      </w:pPr>
    </w:p>
    <w:p w:rsidR="00D4241A" w:rsidRPr="00683A94" w:rsidRDefault="00D4241A" w:rsidP="0059290B">
      <w:pPr>
        <w:pStyle w:val="Title"/>
        <w:numPr>
          <w:ilvl w:val="0"/>
          <w:numId w:val="1"/>
        </w:numPr>
        <w:spacing w:before="0" w:after="0"/>
        <w:ind w:left="1077" w:hanging="357"/>
        <w:jc w:val="left"/>
        <w:outlineLvl w:val="9"/>
        <w:rPr>
          <w:rFonts w:ascii="Arial Narrow" w:hAnsi="Arial Narrow"/>
          <w:b w:val="0"/>
          <w:sz w:val="17"/>
          <w:szCs w:val="17"/>
        </w:rPr>
      </w:pPr>
      <w:r w:rsidRPr="00683A94">
        <w:rPr>
          <w:rFonts w:ascii="Arial Narrow" w:hAnsi="Arial Narrow"/>
          <w:b w:val="0"/>
          <w:sz w:val="17"/>
          <w:szCs w:val="17"/>
        </w:rPr>
        <w:t>The</w:t>
      </w:r>
      <w:r w:rsidR="00913711" w:rsidRPr="00683A94">
        <w:rPr>
          <w:rFonts w:ascii="Arial Narrow" w:hAnsi="Arial Narrow"/>
          <w:b w:val="0"/>
          <w:sz w:val="17"/>
          <w:szCs w:val="17"/>
        </w:rPr>
        <w:t xml:space="preserve"> m</w:t>
      </w:r>
      <w:r w:rsidR="009C4DA0" w:rsidRPr="00683A94">
        <w:rPr>
          <w:rFonts w:ascii="Arial Narrow" w:hAnsi="Arial Narrow"/>
          <w:b w:val="0"/>
          <w:sz w:val="17"/>
          <w:szCs w:val="17"/>
        </w:rPr>
        <w:t>odel above cites</w:t>
      </w:r>
      <w:r w:rsidR="00913711" w:rsidRPr="00683A94">
        <w:rPr>
          <w:rFonts w:ascii="Arial Narrow" w:hAnsi="Arial Narrow"/>
          <w:b w:val="0"/>
          <w:sz w:val="17"/>
          <w:szCs w:val="17"/>
        </w:rPr>
        <w:t xml:space="preserve"> a journal in which the</w:t>
      </w:r>
      <w:r w:rsidRPr="00683A94">
        <w:rPr>
          <w:rFonts w:ascii="Arial Narrow" w:hAnsi="Arial Narrow"/>
          <w:b w:val="0"/>
          <w:sz w:val="17"/>
          <w:szCs w:val="17"/>
        </w:rPr>
        <w:t xml:space="preserve"> page numbers </w:t>
      </w:r>
      <w:r w:rsidR="00E411CB" w:rsidRPr="00683A94">
        <w:rPr>
          <w:rFonts w:ascii="Arial Narrow" w:hAnsi="Arial Narrow"/>
          <w:b w:val="0"/>
          <w:sz w:val="17"/>
          <w:szCs w:val="17"/>
        </w:rPr>
        <w:t>begin at 1 in each issue</w:t>
      </w:r>
      <w:r w:rsidR="00DA5D6B" w:rsidRPr="00683A94">
        <w:rPr>
          <w:rFonts w:ascii="Arial Narrow" w:hAnsi="Arial Narrow"/>
          <w:b w:val="0"/>
          <w:sz w:val="17"/>
          <w:szCs w:val="17"/>
        </w:rPr>
        <w:t>. For that r</w:t>
      </w:r>
      <w:r w:rsidR="00AD4E90">
        <w:rPr>
          <w:rFonts w:ascii="Arial Narrow" w:hAnsi="Arial Narrow"/>
          <w:b w:val="0"/>
          <w:sz w:val="17"/>
          <w:szCs w:val="17"/>
        </w:rPr>
        <w:t>eason, the issue number is included</w:t>
      </w:r>
      <w:r w:rsidR="00DA5D6B" w:rsidRPr="00683A94">
        <w:rPr>
          <w:rFonts w:ascii="Arial Narrow" w:hAnsi="Arial Narrow"/>
          <w:b w:val="0"/>
          <w:sz w:val="17"/>
          <w:szCs w:val="17"/>
        </w:rPr>
        <w:t xml:space="preserve"> </w:t>
      </w:r>
      <w:r w:rsidR="00AD4E90">
        <w:rPr>
          <w:rFonts w:ascii="Arial Narrow" w:hAnsi="Arial Narrow"/>
          <w:b w:val="0"/>
          <w:sz w:val="17"/>
          <w:szCs w:val="17"/>
        </w:rPr>
        <w:t xml:space="preserve">(in parentheses but </w:t>
      </w:r>
      <w:r w:rsidR="00DA5D6B" w:rsidRPr="00683A94">
        <w:rPr>
          <w:rFonts w:ascii="Arial Narrow" w:hAnsi="Arial Narrow"/>
          <w:b w:val="0"/>
          <w:sz w:val="17"/>
          <w:szCs w:val="17"/>
        </w:rPr>
        <w:t>not italicized) immediately after the volume number. In</w:t>
      </w:r>
      <w:r w:rsidR="00913711" w:rsidRPr="00683A94">
        <w:rPr>
          <w:rFonts w:ascii="Arial Narrow" w:hAnsi="Arial Narrow"/>
          <w:b w:val="0"/>
          <w:sz w:val="17"/>
          <w:szCs w:val="17"/>
        </w:rPr>
        <w:t xml:space="preserve"> </w:t>
      </w:r>
      <w:r w:rsidR="00DA5D6B" w:rsidRPr="00683A94">
        <w:rPr>
          <w:rFonts w:ascii="Arial Narrow" w:hAnsi="Arial Narrow"/>
          <w:b w:val="0"/>
          <w:sz w:val="17"/>
          <w:szCs w:val="17"/>
        </w:rPr>
        <w:t xml:space="preserve">journals </w:t>
      </w:r>
      <w:r w:rsidR="0052140A" w:rsidRPr="00683A94">
        <w:rPr>
          <w:rFonts w:ascii="Arial Narrow" w:hAnsi="Arial Narrow"/>
          <w:b w:val="0"/>
          <w:sz w:val="17"/>
          <w:szCs w:val="17"/>
        </w:rPr>
        <w:t xml:space="preserve">where </w:t>
      </w:r>
      <w:r w:rsidR="00DA5D6B" w:rsidRPr="00683A94">
        <w:rPr>
          <w:rFonts w:ascii="Arial Narrow" w:hAnsi="Arial Narrow"/>
          <w:b w:val="0"/>
          <w:sz w:val="17"/>
          <w:szCs w:val="17"/>
        </w:rPr>
        <w:t xml:space="preserve">the </w:t>
      </w:r>
      <w:r w:rsidR="0052140A" w:rsidRPr="00683A94">
        <w:rPr>
          <w:rFonts w:ascii="Arial Narrow" w:hAnsi="Arial Narrow"/>
          <w:b w:val="0"/>
          <w:sz w:val="17"/>
          <w:szCs w:val="17"/>
        </w:rPr>
        <w:t xml:space="preserve">page </w:t>
      </w:r>
      <w:r w:rsidR="009C4DA0" w:rsidRPr="00683A94">
        <w:rPr>
          <w:rFonts w:ascii="Arial Narrow" w:hAnsi="Arial Narrow"/>
          <w:b w:val="0"/>
          <w:sz w:val="17"/>
          <w:szCs w:val="17"/>
        </w:rPr>
        <w:t>numbers</w:t>
      </w:r>
      <w:r w:rsidR="00E411CB" w:rsidRPr="00683A94">
        <w:rPr>
          <w:rFonts w:ascii="Arial Narrow" w:hAnsi="Arial Narrow"/>
          <w:b w:val="0"/>
          <w:sz w:val="17"/>
          <w:szCs w:val="17"/>
        </w:rPr>
        <w:t xml:space="preserve"> run contin</w:t>
      </w:r>
      <w:r w:rsidR="00DA5D6B" w:rsidRPr="00683A94">
        <w:rPr>
          <w:rFonts w:ascii="Arial Narrow" w:hAnsi="Arial Narrow"/>
          <w:b w:val="0"/>
          <w:sz w:val="17"/>
          <w:szCs w:val="17"/>
        </w:rPr>
        <w:t>uously through all issues, onl</w:t>
      </w:r>
      <w:r w:rsidR="00AD4E90">
        <w:rPr>
          <w:rFonts w:ascii="Arial Narrow" w:hAnsi="Arial Narrow"/>
          <w:b w:val="0"/>
          <w:sz w:val="17"/>
          <w:szCs w:val="17"/>
        </w:rPr>
        <w:t>y the volume number is required</w:t>
      </w:r>
      <w:r w:rsidR="00DA5D6B" w:rsidRPr="00683A94">
        <w:rPr>
          <w:rFonts w:ascii="Arial Narrow" w:hAnsi="Arial Narrow"/>
          <w:b w:val="0"/>
          <w:sz w:val="17"/>
          <w:szCs w:val="17"/>
        </w:rPr>
        <w:t xml:space="preserve">. </w:t>
      </w:r>
      <w:r w:rsidRPr="00683A94">
        <w:rPr>
          <w:rFonts w:ascii="Arial Narrow" w:hAnsi="Arial Narrow"/>
          <w:b w:val="0"/>
          <w:sz w:val="17"/>
          <w:szCs w:val="17"/>
        </w:rPr>
        <w:t xml:space="preserve"> </w:t>
      </w:r>
    </w:p>
    <w:p w:rsidR="00D83210" w:rsidRPr="008049E3" w:rsidRDefault="00D83210" w:rsidP="00D83210">
      <w:pPr>
        <w:rPr>
          <w:sz w:val="14"/>
          <w:szCs w:val="14"/>
        </w:rPr>
      </w:pPr>
    </w:p>
    <w:p w:rsidR="00D4241A" w:rsidRDefault="00D4241A" w:rsidP="00D4241A">
      <w:pPr>
        <w:pStyle w:val="Title"/>
        <w:jc w:val="left"/>
        <w:rPr>
          <w:rFonts w:ascii="Bradley Hand ITC" w:hAnsi="Bradley Hand ITC"/>
          <w:sz w:val="20"/>
        </w:rPr>
      </w:pPr>
      <w:r>
        <w:rPr>
          <w:rFonts w:ascii="Bradley Hand ITC" w:hAnsi="Bradley Hand ITC"/>
          <w:sz w:val="20"/>
        </w:rPr>
        <w:t>Basic Format for a Book:</w:t>
      </w:r>
    </w:p>
    <w:p w:rsidR="00E411CB" w:rsidRDefault="00D4241A" w:rsidP="00E411CB">
      <w:pPr>
        <w:pStyle w:val="Title"/>
        <w:spacing w:before="0" w:after="0"/>
        <w:ind w:left="1080" w:hanging="1080"/>
        <w:jc w:val="left"/>
        <w:rPr>
          <w:rFonts w:ascii="Bradley Hand ITC" w:hAnsi="Bradley Hand ITC"/>
          <w:b w:val="0"/>
          <w:bCs w:val="0"/>
          <w:sz w:val="16"/>
        </w:rPr>
      </w:pPr>
      <w:r>
        <w:rPr>
          <w:rFonts w:ascii="Bradley Hand ITC" w:hAnsi="Bradley Hand ITC"/>
          <w:b w:val="0"/>
          <w:bCs w:val="0"/>
          <w:sz w:val="16"/>
        </w:rPr>
        <w:t xml:space="preserve">                     </w:t>
      </w:r>
    </w:p>
    <w:p w:rsidR="00D4241A" w:rsidRPr="00E411CB" w:rsidRDefault="00683A94" w:rsidP="00E411CB">
      <w:pPr>
        <w:pStyle w:val="Title"/>
        <w:spacing w:before="0" w:after="0"/>
        <w:ind w:left="1080" w:hanging="360"/>
        <w:jc w:val="left"/>
        <w:rPr>
          <w:rFonts w:ascii="Bradley Hand ITC" w:hAnsi="Bradley Hand ITC"/>
          <w:b w:val="0"/>
          <w:bCs w:val="0"/>
          <w:sz w:val="16"/>
        </w:rPr>
      </w:pPr>
      <w:r>
        <w:rPr>
          <w:rFonts w:ascii="Bradley Hand ITC" w:hAnsi="Bradley Hand ITC"/>
          <w:bCs w:val="0"/>
          <w:sz w:val="18"/>
          <w:szCs w:val="18"/>
        </w:rPr>
        <w:t>a</w:t>
      </w:r>
      <w:r w:rsidR="00583DE0" w:rsidRPr="003543FA">
        <w:rPr>
          <w:rFonts w:ascii="Bradley Hand ITC" w:hAnsi="Bradley Hand ITC"/>
          <w:bCs w:val="0"/>
          <w:sz w:val="18"/>
          <w:szCs w:val="18"/>
        </w:rPr>
        <w:t>uthor</w:t>
      </w:r>
      <w:r w:rsidR="00E411CB">
        <w:rPr>
          <w:rFonts w:ascii="Bradley Hand ITC" w:hAnsi="Bradley Hand ITC"/>
          <w:bCs w:val="0"/>
          <w:sz w:val="18"/>
          <w:szCs w:val="18"/>
        </w:rPr>
        <w:t xml:space="preserve">             </w:t>
      </w:r>
      <w:r w:rsidR="00E411CB">
        <w:rPr>
          <w:rFonts w:ascii="Bradley Hand ITC" w:hAnsi="Bradley Hand ITC"/>
          <w:bCs w:val="0"/>
          <w:sz w:val="18"/>
          <w:szCs w:val="18"/>
        </w:rPr>
        <w:tab/>
        <w:t xml:space="preserve">   </w:t>
      </w:r>
      <w:r w:rsidR="00583DE0" w:rsidRPr="003543FA">
        <w:rPr>
          <w:rFonts w:ascii="Bradley Hand ITC" w:hAnsi="Bradley Hand ITC"/>
          <w:bCs w:val="0"/>
          <w:sz w:val="18"/>
          <w:szCs w:val="18"/>
        </w:rPr>
        <w:t xml:space="preserve">year </w:t>
      </w:r>
      <w:r w:rsidR="00E411CB">
        <w:rPr>
          <w:rFonts w:ascii="Bradley Hand ITC" w:hAnsi="Bradley Hand ITC"/>
          <w:bCs w:val="0"/>
          <w:sz w:val="18"/>
          <w:szCs w:val="18"/>
        </w:rPr>
        <w:tab/>
      </w:r>
      <w:r w:rsidR="00E411CB">
        <w:rPr>
          <w:rFonts w:ascii="Bradley Hand ITC" w:hAnsi="Bradley Hand ITC"/>
          <w:bCs w:val="0"/>
          <w:sz w:val="18"/>
          <w:szCs w:val="18"/>
        </w:rPr>
        <w:tab/>
      </w:r>
      <w:r w:rsidR="00E411CB">
        <w:rPr>
          <w:rFonts w:ascii="Bradley Hand ITC" w:hAnsi="Bradley Hand ITC"/>
          <w:bCs w:val="0"/>
          <w:sz w:val="18"/>
          <w:szCs w:val="18"/>
        </w:rPr>
        <w:tab/>
      </w:r>
      <w:r w:rsidR="00D4241A" w:rsidRPr="003543FA">
        <w:rPr>
          <w:rFonts w:ascii="Bradley Hand ITC" w:hAnsi="Bradley Hand ITC"/>
          <w:bCs w:val="0"/>
          <w:sz w:val="18"/>
          <w:szCs w:val="18"/>
        </w:rPr>
        <w:t>book title</w:t>
      </w:r>
      <w:r w:rsidR="00583DE0" w:rsidRPr="003543FA">
        <w:rPr>
          <w:rFonts w:ascii="Bradley Hand ITC" w:hAnsi="Bradley Hand ITC"/>
          <w:bCs w:val="0"/>
          <w:sz w:val="18"/>
          <w:szCs w:val="18"/>
        </w:rPr>
        <w:t xml:space="preserve"> (in italics)</w:t>
      </w:r>
      <w:r w:rsidR="00811280" w:rsidRPr="003543FA">
        <w:rPr>
          <w:rFonts w:ascii="Bradley Hand ITC" w:hAnsi="Bradley Hand ITC"/>
          <w:bCs w:val="0"/>
          <w:sz w:val="18"/>
          <w:szCs w:val="18"/>
        </w:rPr>
        <w:t xml:space="preserve"> </w:t>
      </w:r>
      <w:r w:rsidR="00E411CB">
        <w:rPr>
          <w:rFonts w:ascii="Bradley Hand ITC" w:hAnsi="Bradley Hand ITC"/>
          <w:bCs w:val="0"/>
          <w:sz w:val="18"/>
          <w:szCs w:val="18"/>
        </w:rPr>
        <w:t xml:space="preserve">         </w:t>
      </w:r>
      <w:r w:rsidR="00E411CB">
        <w:rPr>
          <w:rFonts w:ascii="Bradley Hand ITC" w:hAnsi="Bradley Hand ITC"/>
          <w:bCs w:val="0"/>
          <w:sz w:val="18"/>
          <w:szCs w:val="18"/>
        </w:rPr>
        <w:tab/>
      </w:r>
      <w:r w:rsidR="00E411CB">
        <w:rPr>
          <w:rFonts w:ascii="Bradley Hand ITC" w:hAnsi="Bradley Hand ITC"/>
          <w:bCs w:val="0"/>
          <w:sz w:val="18"/>
          <w:szCs w:val="18"/>
        </w:rPr>
        <w:tab/>
        <w:t xml:space="preserve">           </w:t>
      </w:r>
      <w:r w:rsidR="00811280" w:rsidRPr="003543FA">
        <w:rPr>
          <w:rFonts w:ascii="Bradley Hand ITC" w:hAnsi="Bradley Hand ITC"/>
          <w:bCs w:val="0"/>
          <w:sz w:val="18"/>
          <w:szCs w:val="18"/>
        </w:rPr>
        <w:t xml:space="preserve">edition  </w:t>
      </w:r>
    </w:p>
    <w:p w:rsidR="00583DE0" w:rsidRDefault="00D4241A" w:rsidP="00583DE0">
      <w:pPr>
        <w:pStyle w:val="Title"/>
        <w:spacing w:before="0" w:after="0"/>
        <w:ind w:left="1080" w:hanging="1080"/>
        <w:jc w:val="left"/>
        <w:rPr>
          <w:rFonts w:ascii="Bradley Hand ITC" w:hAnsi="Bradley Hand ITC"/>
          <w:b w:val="0"/>
          <w:bCs w:val="0"/>
          <w:sz w:val="16"/>
        </w:rPr>
      </w:pPr>
      <w:r>
        <w:rPr>
          <w:rFonts w:ascii="Bradley Hand ITC" w:hAnsi="Bradley Hand ITC"/>
          <w:b w:val="0"/>
          <w:bCs w:val="0"/>
          <w:sz w:val="16"/>
        </w:rPr>
        <w:t xml:space="preserve">                             </w:t>
      </w:r>
      <w:r>
        <w:rPr>
          <w:rFonts w:ascii="Bradley Hand ITC" w:hAnsi="Bradley Hand ITC"/>
          <w:b w:val="0"/>
          <w:bCs w:val="0"/>
          <w:sz w:val="16"/>
        </w:rPr>
        <w:tab/>
      </w:r>
    </w:p>
    <w:p w:rsidR="00D4241A" w:rsidRDefault="00D4241A" w:rsidP="00583DE0">
      <w:pPr>
        <w:pStyle w:val="Title"/>
        <w:spacing w:before="0" w:after="0"/>
        <w:ind w:left="1080" w:hanging="1080"/>
        <w:jc w:val="left"/>
        <w:rPr>
          <w:rFonts w:ascii="Bradley Hand ITC" w:hAnsi="Bradley Hand ITC"/>
          <w:b w:val="0"/>
          <w:bCs w:val="0"/>
          <w:sz w:val="16"/>
        </w:rPr>
      </w:pPr>
      <w:r>
        <w:rPr>
          <w:rFonts w:ascii="Bradley Hand ITC" w:hAnsi="Bradley Hand ITC"/>
          <w:b w:val="0"/>
          <w:bCs w:val="0"/>
          <w:sz w:val="16"/>
        </w:rPr>
        <w:tab/>
      </w:r>
      <w:r>
        <w:rPr>
          <w:rFonts w:ascii="Bradley Hand ITC" w:hAnsi="Bradley Hand ITC"/>
          <w:b w:val="0"/>
          <w:bCs w:val="0"/>
          <w:sz w:val="16"/>
        </w:rPr>
        <w:tab/>
      </w:r>
      <w:r>
        <w:rPr>
          <w:rFonts w:ascii="Bradley Hand ITC" w:hAnsi="Bradley Hand ITC"/>
          <w:b w:val="0"/>
          <w:bCs w:val="0"/>
          <w:sz w:val="16"/>
        </w:rPr>
        <w:tab/>
        <w:t xml:space="preserve">                        </w:t>
      </w:r>
    </w:p>
    <w:p w:rsidR="00D4241A" w:rsidRDefault="00811280" w:rsidP="00811280">
      <w:pPr>
        <w:pStyle w:val="Title"/>
        <w:spacing w:before="0" w:after="0" w:line="360" w:lineRule="auto"/>
        <w:ind w:left="851" w:hanging="851"/>
        <w:jc w:val="left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Andreadakis</w:t>
      </w:r>
      <w:proofErr w:type="spellEnd"/>
      <w:r>
        <w:rPr>
          <w:rFonts w:ascii="Times New Roman" w:hAnsi="Times New Roman"/>
          <w:b w:val="0"/>
        </w:rPr>
        <w:t>, F. (2009</w:t>
      </w:r>
      <w:r w:rsidR="00D4241A" w:rsidRPr="0072509A">
        <w:rPr>
          <w:rFonts w:ascii="Times New Roman" w:hAnsi="Times New Roman"/>
          <w:b w:val="0"/>
        </w:rPr>
        <w:t xml:space="preserve">). </w:t>
      </w:r>
      <w:r w:rsidR="00D4241A" w:rsidRPr="0072509A">
        <w:rPr>
          <w:rFonts w:ascii="Times New Roman" w:hAnsi="Times New Roman"/>
          <w:b w:val="0"/>
          <w:i/>
          <w:iCs/>
        </w:rPr>
        <w:t>A beginner’s guide to psychology</w:t>
      </w:r>
      <w:r w:rsidR="00D4241A" w:rsidRPr="0072509A">
        <w:rPr>
          <w:rFonts w:ascii="Times New Roman" w:hAnsi="Times New Roman"/>
          <w:b w:val="0"/>
        </w:rPr>
        <w:t>.</w:t>
      </w:r>
      <w:r w:rsidR="0072509A">
        <w:rPr>
          <w:rFonts w:ascii="Times New Roman" w:hAnsi="Times New Roman"/>
          <w:b w:val="0"/>
        </w:rPr>
        <w:t xml:space="preserve"> </w:t>
      </w:r>
      <w:r w:rsidR="005F2EDA" w:rsidRPr="0072509A">
        <w:rPr>
          <w:rFonts w:ascii="Times New Roman" w:hAnsi="Times New Roman"/>
          <w:b w:val="0"/>
        </w:rPr>
        <w:t>(</w:t>
      </w:r>
      <w:r w:rsidR="007D66C5" w:rsidRPr="0072509A">
        <w:rPr>
          <w:rFonts w:ascii="Times New Roman" w:hAnsi="Times New Roman"/>
          <w:b w:val="0"/>
        </w:rPr>
        <w:t>3</w:t>
      </w:r>
      <w:r w:rsidR="005F2EDA" w:rsidRPr="0072509A">
        <w:rPr>
          <w:rFonts w:ascii="Times New Roman" w:hAnsi="Times New Roman"/>
          <w:b w:val="0"/>
        </w:rPr>
        <w:t>rd</w:t>
      </w:r>
      <w:r w:rsidR="007D66C5" w:rsidRPr="0072509A">
        <w:rPr>
          <w:rFonts w:ascii="Times New Roman" w:hAnsi="Times New Roman"/>
          <w:b w:val="0"/>
        </w:rPr>
        <w:t xml:space="preserve"> ed.</w:t>
      </w:r>
      <w:r w:rsidR="005F2EDA" w:rsidRPr="0072509A">
        <w:rPr>
          <w:rFonts w:ascii="Times New Roman" w:hAnsi="Times New Roman"/>
          <w:b w:val="0"/>
        </w:rPr>
        <w:t>)</w:t>
      </w:r>
      <w:r w:rsidR="007D66C5" w:rsidRPr="0072509A">
        <w:rPr>
          <w:rFonts w:ascii="Times New Roman" w:hAnsi="Times New Roman"/>
          <w:b w:val="0"/>
        </w:rPr>
        <w:t xml:space="preserve"> </w:t>
      </w:r>
      <w:r w:rsidR="00D4241A" w:rsidRPr="0072509A">
        <w:rPr>
          <w:rFonts w:ascii="Times New Roman" w:hAnsi="Times New Roman"/>
          <w:b w:val="0"/>
        </w:rPr>
        <w:t>New York</w:t>
      </w:r>
      <w:r w:rsidR="005F2EDA" w:rsidRPr="0072509A">
        <w:rPr>
          <w:rFonts w:ascii="Times New Roman" w:hAnsi="Times New Roman"/>
          <w:b w:val="0"/>
        </w:rPr>
        <w:t>, NY</w:t>
      </w:r>
      <w:r w:rsidR="00D4241A" w:rsidRPr="0072509A">
        <w:rPr>
          <w:rFonts w:ascii="Times New Roman" w:hAnsi="Times New Roman"/>
          <w:b w:val="0"/>
        </w:rPr>
        <w:t>: McGraw-Hill.</w:t>
      </w:r>
    </w:p>
    <w:p w:rsidR="0049046E" w:rsidRPr="0049046E" w:rsidRDefault="0049046E" w:rsidP="0049046E">
      <w:pPr>
        <w:rPr>
          <w:sz w:val="16"/>
          <w:szCs w:val="16"/>
        </w:rPr>
      </w:pPr>
    </w:p>
    <w:p w:rsidR="00D4241A" w:rsidRPr="003543FA" w:rsidRDefault="00941FFC" w:rsidP="0072509A">
      <w:pPr>
        <w:pStyle w:val="Title"/>
        <w:spacing w:before="0" w:after="0"/>
        <w:ind w:firstLine="720"/>
        <w:jc w:val="left"/>
        <w:rPr>
          <w:rFonts w:ascii="Bradley Hand ITC" w:hAnsi="Bradley Hand ITC"/>
          <w:bCs w:val="0"/>
          <w:sz w:val="18"/>
          <w:szCs w:val="18"/>
        </w:rPr>
      </w:pPr>
      <w:r w:rsidRPr="003543FA">
        <w:rPr>
          <w:rFonts w:ascii="Bradley Hand ITC" w:hAnsi="Bradley Hand ITC"/>
          <w:sz w:val="18"/>
          <w:szCs w:val="18"/>
        </w:rPr>
        <w:t xml:space="preserve">     </w:t>
      </w:r>
      <w:r w:rsidR="005F2EDA" w:rsidRPr="003543FA">
        <w:rPr>
          <w:rFonts w:ascii="Bradley Hand ITC" w:hAnsi="Bradley Hand ITC"/>
          <w:sz w:val="18"/>
          <w:szCs w:val="18"/>
        </w:rPr>
        <w:t xml:space="preserve">   </w:t>
      </w:r>
      <w:r w:rsidR="00E411CB">
        <w:rPr>
          <w:rFonts w:ascii="Bradley Hand ITC" w:hAnsi="Bradley Hand ITC"/>
          <w:bCs w:val="0"/>
          <w:sz w:val="18"/>
          <w:szCs w:val="18"/>
        </w:rPr>
        <w:t xml:space="preserve">    </w:t>
      </w:r>
      <w:r w:rsidR="00D4241A" w:rsidRPr="003543FA">
        <w:rPr>
          <w:rFonts w:ascii="Bradley Hand ITC" w:hAnsi="Bradley Hand ITC"/>
          <w:bCs w:val="0"/>
          <w:sz w:val="18"/>
          <w:szCs w:val="18"/>
        </w:rPr>
        <w:t>city of</w:t>
      </w:r>
      <w:r w:rsidR="00D4241A" w:rsidRPr="003543FA">
        <w:rPr>
          <w:rFonts w:ascii="Bradley Hand ITC" w:hAnsi="Bradley Hand ITC"/>
          <w:bCs w:val="0"/>
          <w:sz w:val="18"/>
          <w:szCs w:val="18"/>
        </w:rPr>
        <w:tab/>
        <w:t xml:space="preserve">               </w:t>
      </w:r>
      <w:r w:rsidR="00583DE0" w:rsidRPr="003543FA">
        <w:rPr>
          <w:rFonts w:ascii="Bradley Hand ITC" w:hAnsi="Bradley Hand ITC"/>
          <w:bCs w:val="0"/>
          <w:sz w:val="18"/>
          <w:szCs w:val="18"/>
        </w:rPr>
        <w:t xml:space="preserve">  </w:t>
      </w:r>
      <w:r w:rsidR="005F2EDA" w:rsidRPr="003543FA">
        <w:rPr>
          <w:rFonts w:ascii="Bradley Hand ITC" w:hAnsi="Bradley Hand ITC"/>
          <w:bCs w:val="0"/>
          <w:sz w:val="18"/>
          <w:szCs w:val="18"/>
        </w:rPr>
        <w:t xml:space="preserve">            </w:t>
      </w:r>
      <w:r w:rsidR="00D4241A" w:rsidRPr="003543FA">
        <w:rPr>
          <w:rFonts w:ascii="Bradley Hand ITC" w:hAnsi="Bradley Hand ITC"/>
          <w:bCs w:val="0"/>
          <w:sz w:val="18"/>
          <w:szCs w:val="18"/>
        </w:rPr>
        <w:t>publisher</w:t>
      </w:r>
    </w:p>
    <w:p w:rsidR="00D4241A" w:rsidRPr="003543FA" w:rsidRDefault="00E411CB" w:rsidP="00583DE0">
      <w:pPr>
        <w:pStyle w:val="Title"/>
        <w:spacing w:before="0"/>
        <w:ind w:left="1080" w:hanging="1080"/>
        <w:jc w:val="left"/>
        <w:rPr>
          <w:rFonts w:ascii="Bradley Hand ITC" w:hAnsi="Bradley Hand ITC"/>
          <w:bCs w:val="0"/>
          <w:sz w:val="18"/>
          <w:szCs w:val="18"/>
        </w:rPr>
      </w:pPr>
      <w:r>
        <w:rPr>
          <w:rFonts w:ascii="Bradley Hand ITC" w:hAnsi="Bradley Hand ITC"/>
          <w:bCs w:val="0"/>
          <w:sz w:val="18"/>
          <w:szCs w:val="18"/>
        </w:rPr>
        <w:tab/>
        <w:t xml:space="preserve"> </w:t>
      </w:r>
      <w:r w:rsidR="00D4241A" w:rsidRPr="003543FA">
        <w:rPr>
          <w:rFonts w:ascii="Bradley Hand ITC" w:hAnsi="Bradley Hand ITC"/>
          <w:bCs w:val="0"/>
          <w:sz w:val="18"/>
          <w:szCs w:val="18"/>
        </w:rPr>
        <w:t>publication</w:t>
      </w:r>
    </w:p>
    <w:p w:rsidR="00C81425" w:rsidRDefault="00C81425" w:rsidP="00C81425">
      <w:pPr>
        <w:pStyle w:val="Title"/>
        <w:spacing w:before="0" w:after="0"/>
        <w:ind w:left="1080"/>
        <w:jc w:val="left"/>
        <w:outlineLvl w:val="9"/>
        <w:rPr>
          <w:rFonts w:ascii="Arial Narrow" w:hAnsi="Arial Narrow"/>
          <w:b w:val="0"/>
          <w:sz w:val="17"/>
          <w:szCs w:val="17"/>
        </w:rPr>
      </w:pPr>
    </w:p>
    <w:p w:rsidR="00C81425" w:rsidRPr="00C81425" w:rsidRDefault="00C81425" w:rsidP="00C81425">
      <w:pPr>
        <w:rPr>
          <w:sz w:val="18"/>
          <w:szCs w:val="18"/>
        </w:rPr>
      </w:pPr>
    </w:p>
    <w:p w:rsidR="00D4241A" w:rsidRPr="00683A94" w:rsidRDefault="007D66C5" w:rsidP="005216C3">
      <w:pPr>
        <w:pStyle w:val="Title"/>
        <w:numPr>
          <w:ilvl w:val="0"/>
          <w:numId w:val="2"/>
        </w:numPr>
        <w:tabs>
          <w:tab w:val="clear" w:pos="720"/>
          <w:tab w:val="num" w:pos="1080"/>
        </w:tabs>
        <w:spacing w:before="0" w:after="0"/>
        <w:ind w:left="1080"/>
        <w:jc w:val="left"/>
        <w:outlineLvl w:val="9"/>
        <w:rPr>
          <w:rFonts w:ascii="Arial Narrow" w:hAnsi="Arial Narrow"/>
          <w:b w:val="0"/>
          <w:sz w:val="17"/>
          <w:szCs w:val="17"/>
        </w:rPr>
      </w:pPr>
      <w:r w:rsidRPr="00683A94">
        <w:rPr>
          <w:rFonts w:ascii="Arial Narrow" w:hAnsi="Arial Narrow"/>
          <w:b w:val="0"/>
          <w:sz w:val="17"/>
          <w:szCs w:val="17"/>
        </w:rPr>
        <w:t>If the book is a first edition,</w:t>
      </w:r>
      <w:r w:rsidR="00AD4E90">
        <w:rPr>
          <w:rFonts w:ascii="Arial Narrow" w:hAnsi="Arial Narrow"/>
          <w:b w:val="0"/>
          <w:sz w:val="17"/>
          <w:szCs w:val="17"/>
        </w:rPr>
        <w:t xml:space="preserve"> omit any reference to edition; go straight from title to city of publication.</w:t>
      </w:r>
    </w:p>
    <w:p w:rsidR="00583DE0" w:rsidRPr="00683A94" w:rsidRDefault="00583DE0" w:rsidP="005216C3">
      <w:pPr>
        <w:ind w:left="360"/>
        <w:rPr>
          <w:rFonts w:ascii="Arial Narrow" w:hAnsi="Arial Narrow"/>
          <w:bCs/>
          <w:kern w:val="28"/>
          <w:sz w:val="8"/>
          <w:szCs w:val="8"/>
        </w:rPr>
      </w:pPr>
    </w:p>
    <w:p w:rsidR="00D4241A" w:rsidRPr="00683A94" w:rsidRDefault="005F2EDA" w:rsidP="005216C3">
      <w:pPr>
        <w:pStyle w:val="Title"/>
        <w:numPr>
          <w:ilvl w:val="0"/>
          <w:numId w:val="2"/>
        </w:numPr>
        <w:tabs>
          <w:tab w:val="clear" w:pos="720"/>
          <w:tab w:val="num" w:pos="1080"/>
        </w:tabs>
        <w:spacing w:before="0" w:after="0"/>
        <w:ind w:left="1080"/>
        <w:jc w:val="left"/>
        <w:outlineLvl w:val="9"/>
        <w:rPr>
          <w:rFonts w:ascii="Arial Narrow" w:hAnsi="Arial Narrow"/>
          <w:b w:val="0"/>
          <w:sz w:val="17"/>
          <w:szCs w:val="17"/>
        </w:rPr>
      </w:pPr>
      <w:r w:rsidRPr="00683A94">
        <w:rPr>
          <w:rFonts w:ascii="Arial Narrow" w:hAnsi="Arial Narrow"/>
          <w:b w:val="0"/>
          <w:sz w:val="17"/>
          <w:szCs w:val="17"/>
        </w:rPr>
        <w:t>Along with the name of a</w:t>
      </w:r>
      <w:r w:rsidR="00195457" w:rsidRPr="00683A94">
        <w:rPr>
          <w:rFonts w:ascii="Arial Narrow" w:hAnsi="Arial Narrow"/>
          <w:b w:val="0"/>
          <w:sz w:val="17"/>
          <w:szCs w:val="17"/>
        </w:rPr>
        <w:t>ny</w:t>
      </w:r>
      <w:r w:rsidRPr="00683A94">
        <w:rPr>
          <w:rFonts w:ascii="Arial Narrow" w:hAnsi="Arial Narrow"/>
          <w:b w:val="0"/>
          <w:sz w:val="17"/>
          <w:szCs w:val="17"/>
        </w:rPr>
        <w:t xml:space="preserve"> US city abbreviate the state; with a non-US city, name the country in full. </w:t>
      </w:r>
    </w:p>
    <w:p w:rsidR="005F2EDA" w:rsidRPr="00683A94" w:rsidRDefault="005F2EDA" w:rsidP="005216C3">
      <w:pPr>
        <w:ind w:left="360"/>
        <w:rPr>
          <w:rFonts w:ascii="Arial Narrow" w:hAnsi="Arial Narrow"/>
          <w:bCs/>
          <w:kern w:val="28"/>
          <w:sz w:val="8"/>
          <w:szCs w:val="8"/>
        </w:rPr>
      </w:pPr>
    </w:p>
    <w:p w:rsidR="005F2EDA" w:rsidRPr="00683A94" w:rsidRDefault="005F2EDA" w:rsidP="005216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 Narrow" w:hAnsi="Arial Narrow"/>
          <w:bCs/>
          <w:kern w:val="28"/>
          <w:sz w:val="17"/>
          <w:szCs w:val="17"/>
        </w:rPr>
      </w:pPr>
      <w:r w:rsidRPr="00683A94">
        <w:rPr>
          <w:rFonts w:ascii="Arial Narrow" w:hAnsi="Arial Narrow"/>
          <w:bCs/>
          <w:kern w:val="28"/>
          <w:sz w:val="17"/>
          <w:szCs w:val="17"/>
        </w:rPr>
        <w:t xml:space="preserve">In publishers’ names, omit “Inc.,” “Company,” “Publishers,” etc. but keep the terms “Press” or “Books.” </w:t>
      </w:r>
    </w:p>
    <w:p w:rsidR="008049E3" w:rsidRDefault="008049E3" w:rsidP="00E8639F">
      <w:pPr>
        <w:pStyle w:val="Title"/>
        <w:spacing w:before="0" w:after="0"/>
        <w:rPr>
          <w:rFonts w:ascii="Californian FB" w:hAnsi="Californian FB"/>
          <w:sz w:val="24"/>
        </w:rPr>
      </w:pPr>
    </w:p>
    <w:p w:rsidR="00782BA1" w:rsidRPr="00683A94" w:rsidRDefault="00C81425" w:rsidP="00782BA1">
      <w:pPr>
        <w:pStyle w:val="Title"/>
        <w:spacing w:after="0" w:line="480" w:lineRule="auto"/>
        <w:rPr>
          <w:rFonts w:ascii="Arial Narrow" w:hAnsi="Arial Narrow" w:cs="Arial"/>
          <w:sz w:val="16"/>
        </w:rPr>
      </w:pPr>
      <w:r w:rsidRPr="00683A94">
        <w:rPr>
          <w:rFonts w:ascii="Arial Narrow" w:hAnsi="Arial Narrow" w:cs="Arial"/>
          <w:sz w:val="16"/>
        </w:rPr>
        <w:lastRenderedPageBreak/>
        <w:t xml:space="preserve"> </w:t>
      </w:r>
      <w:r w:rsidR="00AD4E90">
        <w:rPr>
          <w:rFonts w:ascii="Arial Narrow" w:hAnsi="Arial Narrow" w:cs="Arial"/>
          <w:sz w:val="16"/>
        </w:rPr>
        <w:t>[APA r</w:t>
      </w:r>
      <w:r w:rsidR="00782BA1" w:rsidRPr="00683A94">
        <w:rPr>
          <w:rFonts w:ascii="Arial Narrow" w:hAnsi="Arial Narrow" w:cs="Arial"/>
          <w:sz w:val="16"/>
        </w:rPr>
        <w:t>eference list entries are double-spaced. The models on this page are single-spaced to save room.]</w:t>
      </w:r>
    </w:p>
    <w:p w:rsidR="00C81425" w:rsidRPr="00087023" w:rsidRDefault="00C81425" w:rsidP="0020079B">
      <w:pPr>
        <w:pStyle w:val="Title"/>
        <w:spacing w:before="0"/>
        <w:ind w:left="709" w:hanging="709"/>
        <w:jc w:val="left"/>
        <w:rPr>
          <w:rFonts w:ascii="Bradley Hand ITC" w:hAnsi="Bradley Hand ITC"/>
          <w:bCs w:val="0"/>
          <w:sz w:val="18"/>
          <w:szCs w:val="18"/>
          <w:u w:val="single"/>
        </w:rPr>
      </w:pPr>
    </w:p>
    <w:p w:rsidR="00C81425" w:rsidRPr="00C81425" w:rsidRDefault="00C81425" w:rsidP="0020079B">
      <w:pPr>
        <w:pStyle w:val="Title"/>
        <w:spacing w:before="0"/>
        <w:ind w:left="709" w:hanging="709"/>
        <w:jc w:val="left"/>
        <w:rPr>
          <w:rFonts w:ascii="Bradley Hand ITC" w:hAnsi="Bradley Hand ITC"/>
          <w:bCs w:val="0"/>
          <w:sz w:val="10"/>
          <w:szCs w:val="10"/>
          <w:u w:val="single"/>
        </w:rPr>
      </w:pPr>
    </w:p>
    <w:p w:rsidR="00D4241A" w:rsidRPr="00490BC1" w:rsidRDefault="0049046E" w:rsidP="00C81425">
      <w:pPr>
        <w:pStyle w:val="Title"/>
        <w:spacing w:before="0"/>
        <w:jc w:val="left"/>
        <w:rPr>
          <w:rFonts w:ascii="Bradley Hand ITC" w:hAnsi="Bradley Hand ITC"/>
          <w:sz w:val="20"/>
        </w:rPr>
      </w:pPr>
      <w:r w:rsidRPr="00D31628">
        <w:rPr>
          <w:rFonts w:ascii="Bradley Hand ITC" w:hAnsi="Bradley Hand ITC"/>
          <w:bCs w:val="0"/>
          <w:sz w:val="21"/>
          <w:szCs w:val="21"/>
          <w:u w:val="single"/>
        </w:rPr>
        <w:t>A work</w:t>
      </w:r>
      <w:r w:rsidR="006C524D" w:rsidRPr="00D31628">
        <w:rPr>
          <w:rFonts w:ascii="Bradley Hand ITC" w:hAnsi="Bradley Hand ITC"/>
          <w:bCs w:val="0"/>
          <w:sz w:val="21"/>
          <w:szCs w:val="21"/>
          <w:u w:val="single"/>
        </w:rPr>
        <w:t xml:space="preserve"> by several</w:t>
      </w:r>
      <w:r w:rsidR="00D4241A" w:rsidRPr="00D31628">
        <w:rPr>
          <w:rFonts w:ascii="Bradley Hand ITC" w:hAnsi="Bradley Hand ITC"/>
          <w:bCs w:val="0"/>
          <w:sz w:val="21"/>
          <w:szCs w:val="21"/>
          <w:u w:val="single"/>
        </w:rPr>
        <w:t xml:space="preserve"> authors</w:t>
      </w:r>
      <w:r w:rsidR="00D4241A">
        <w:rPr>
          <w:rFonts w:ascii="Bradley Hand ITC" w:hAnsi="Bradley Hand ITC"/>
          <w:sz w:val="20"/>
        </w:rPr>
        <w:t xml:space="preserve"> </w:t>
      </w:r>
      <w:r w:rsidR="00B04166">
        <w:rPr>
          <w:rFonts w:ascii="Bradley Hand ITC" w:hAnsi="Bradley Hand ITC"/>
          <w:sz w:val="20"/>
        </w:rPr>
        <w:t>(</w:t>
      </w:r>
      <w:r w:rsidR="006C524D" w:rsidRPr="00490BC1">
        <w:rPr>
          <w:rFonts w:ascii="Bradley Hand ITC" w:hAnsi="Bradley Hand ITC"/>
          <w:sz w:val="20"/>
        </w:rPr>
        <w:t>Give all the authors’ names unless there are more than seven. T</w:t>
      </w:r>
      <w:r w:rsidR="00B04166">
        <w:rPr>
          <w:rFonts w:ascii="Bradley Hand ITC" w:hAnsi="Bradley Hand ITC"/>
          <w:sz w:val="20"/>
        </w:rPr>
        <w:t xml:space="preserve">ake care with </w:t>
      </w:r>
      <w:r w:rsidR="00411F09">
        <w:rPr>
          <w:rFonts w:ascii="Bradley Hand ITC" w:hAnsi="Bradley Hand ITC"/>
          <w:sz w:val="20"/>
        </w:rPr>
        <w:t xml:space="preserve">the arrangement </w:t>
      </w:r>
      <w:r w:rsidR="00B04166">
        <w:rPr>
          <w:rFonts w:ascii="Bradley Hand ITC" w:hAnsi="Bradley Hand ITC"/>
          <w:sz w:val="20"/>
        </w:rPr>
        <w:t>of</w:t>
      </w:r>
      <w:r w:rsidR="00CE78B0" w:rsidRPr="00490BC1">
        <w:rPr>
          <w:rFonts w:ascii="Bradley Hand ITC" w:hAnsi="Bradley Hand ITC"/>
          <w:sz w:val="20"/>
        </w:rPr>
        <w:t xml:space="preserve"> </w:t>
      </w:r>
      <w:r w:rsidR="00D31628">
        <w:rPr>
          <w:rFonts w:ascii="Bradley Hand ITC" w:hAnsi="Bradley Hand ITC"/>
          <w:sz w:val="20"/>
        </w:rPr>
        <w:t xml:space="preserve">names / </w:t>
      </w:r>
      <w:r w:rsidR="006C524D" w:rsidRPr="00490BC1">
        <w:rPr>
          <w:rFonts w:ascii="Bradley Hand ITC" w:hAnsi="Bradley Hand ITC"/>
          <w:sz w:val="20"/>
        </w:rPr>
        <w:t>initials</w:t>
      </w:r>
      <w:r w:rsidR="00A85CD3" w:rsidRPr="00490BC1">
        <w:rPr>
          <w:rFonts w:ascii="Bradley Hand ITC" w:hAnsi="Bradley Hand ITC"/>
          <w:sz w:val="20"/>
        </w:rPr>
        <w:t>.</w:t>
      </w:r>
      <w:r w:rsidR="00087023">
        <w:rPr>
          <w:rFonts w:ascii="Bradley Hand ITC" w:hAnsi="Bradley Hand ITC"/>
          <w:sz w:val="20"/>
        </w:rPr>
        <w:t>)</w:t>
      </w:r>
      <w:r w:rsidR="006C524D" w:rsidRPr="00490BC1">
        <w:rPr>
          <w:rFonts w:ascii="Bradley Hand ITC" w:hAnsi="Bradley Hand ITC"/>
          <w:sz w:val="20"/>
        </w:rPr>
        <w:t xml:space="preserve"> Note that in this example, a </w:t>
      </w:r>
      <w:r w:rsidRPr="00490BC1">
        <w:rPr>
          <w:rFonts w:ascii="Bradley Hand ITC" w:hAnsi="Bradley Hand ITC"/>
          <w:sz w:val="20"/>
        </w:rPr>
        <w:t xml:space="preserve">DOI </w:t>
      </w:r>
      <w:r w:rsidR="006C524D" w:rsidRPr="00490BC1">
        <w:rPr>
          <w:rFonts w:ascii="Bradley Hand ITC" w:hAnsi="Bradley Hand ITC"/>
          <w:sz w:val="20"/>
        </w:rPr>
        <w:t>number is</w:t>
      </w:r>
      <w:r w:rsidR="00087023">
        <w:rPr>
          <w:rFonts w:ascii="Bradley Hand ITC" w:hAnsi="Bradley Hand ITC"/>
          <w:sz w:val="20"/>
        </w:rPr>
        <w:t xml:space="preserve"> included.</w:t>
      </w:r>
    </w:p>
    <w:p w:rsidR="0023611F" w:rsidRPr="00AC10C8" w:rsidRDefault="0023611F" w:rsidP="00C81425">
      <w:pPr>
        <w:rPr>
          <w:sz w:val="14"/>
          <w:szCs w:val="14"/>
        </w:rPr>
      </w:pPr>
    </w:p>
    <w:p w:rsidR="00D4241A" w:rsidRPr="00490BC1" w:rsidRDefault="006C524D" w:rsidP="0023611F">
      <w:pPr>
        <w:pStyle w:val="Title"/>
        <w:spacing w:before="0"/>
        <w:ind w:left="540" w:hanging="540"/>
        <w:jc w:val="left"/>
        <w:rPr>
          <w:rFonts w:ascii="Times New Roman" w:hAnsi="Times New Roman"/>
          <w:b w:val="0"/>
          <w:sz w:val="22"/>
          <w:szCs w:val="22"/>
        </w:rPr>
      </w:pPr>
      <w:r w:rsidRPr="00490BC1">
        <w:rPr>
          <w:rFonts w:ascii="Times New Roman" w:hAnsi="Times New Roman"/>
          <w:b w:val="0"/>
          <w:sz w:val="22"/>
          <w:szCs w:val="22"/>
        </w:rPr>
        <w:t xml:space="preserve">Smith, B., Diaz, J. M., </w:t>
      </w:r>
      <w:r w:rsidR="00811280" w:rsidRPr="00490BC1">
        <w:rPr>
          <w:rFonts w:ascii="Times New Roman" w:hAnsi="Times New Roman"/>
          <w:b w:val="0"/>
          <w:sz w:val="22"/>
          <w:szCs w:val="22"/>
        </w:rPr>
        <w:t>&amp;</w:t>
      </w:r>
      <w:r w:rsidR="0049046E" w:rsidRPr="00490BC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9046E" w:rsidRPr="00490BC1">
        <w:rPr>
          <w:rFonts w:ascii="Times New Roman" w:hAnsi="Times New Roman"/>
          <w:b w:val="0"/>
          <w:sz w:val="22"/>
          <w:szCs w:val="22"/>
        </w:rPr>
        <w:t>Habib</w:t>
      </w:r>
      <w:proofErr w:type="spellEnd"/>
      <w:r w:rsidR="0049046E" w:rsidRPr="00490BC1">
        <w:rPr>
          <w:rFonts w:ascii="Times New Roman" w:hAnsi="Times New Roman"/>
          <w:b w:val="0"/>
          <w:sz w:val="22"/>
          <w:szCs w:val="22"/>
        </w:rPr>
        <w:t>, M. (2011</w:t>
      </w:r>
      <w:r w:rsidR="00D4241A" w:rsidRPr="00490BC1">
        <w:rPr>
          <w:rFonts w:ascii="Times New Roman" w:hAnsi="Times New Roman"/>
          <w:b w:val="0"/>
          <w:sz w:val="22"/>
          <w:szCs w:val="22"/>
        </w:rPr>
        <w:t xml:space="preserve">). Treatment for physically abused children. </w:t>
      </w:r>
      <w:r w:rsidR="00D4241A" w:rsidRPr="00490BC1">
        <w:rPr>
          <w:rFonts w:ascii="Times New Roman" w:hAnsi="Times New Roman"/>
          <w:b w:val="0"/>
          <w:i/>
          <w:iCs/>
          <w:sz w:val="22"/>
          <w:szCs w:val="22"/>
        </w:rPr>
        <w:t>Journal of Clinical Psychology, 45</w:t>
      </w:r>
      <w:r w:rsidR="00D4241A" w:rsidRPr="00490BC1">
        <w:rPr>
          <w:rFonts w:ascii="Times New Roman" w:hAnsi="Times New Roman"/>
          <w:b w:val="0"/>
          <w:sz w:val="22"/>
          <w:szCs w:val="22"/>
        </w:rPr>
        <w:t>(3), 24-28.</w:t>
      </w:r>
      <w:r w:rsidR="00A85CD3" w:rsidRPr="00490BC1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85CD3" w:rsidRPr="00490BC1">
        <w:rPr>
          <w:rFonts w:ascii="Times New Roman" w:hAnsi="Times New Roman"/>
          <w:b w:val="0"/>
          <w:sz w:val="22"/>
          <w:szCs w:val="22"/>
        </w:rPr>
        <w:t>doi</w:t>
      </w:r>
      <w:proofErr w:type="spellEnd"/>
      <w:r w:rsidR="00A85CD3" w:rsidRPr="00490BC1">
        <w:rPr>
          <w:rFonts w:ascii="Times New Roman" w:hAnsi="Times New Roman"/>
          <w:b w:val="0"/>
          <w:sz w:val="22"/>
          <w:szCs w:val="22"/>
        </w:rPr>
        <w:t>: 10.1742/0661-8532.71.823</w:t>
      </w:r>
    </w:p>
    <w:p w:rsidR="00D4241A" w:rsidRPr="00E8639F" w:rsidRDefault="00D4241A" w:rsidP="00CE78B0">
      <w:pPr>
        <w:pStyle w:val="Title"/>
        <w:ind w:left="540" w:hanging="540"/>
        <w:jc w:val="both"/>
        <w:rPr>
          <w:sz w:val="14"/>
          <w:szCs w:val="14"/>
        </w:rPr>
      </w:pPr>
    </w:p>
    <w:p w:rsidR="00D4241A" w:rsidRPr="00490BC1" w:rsidRDefault="006C524D" w:rsidP="00C81425">
      <w:pPr>
        <w:pStyle w:val="Title"/>
        <w:jc w:val="left"/>
        <w:rPr>
          <w:rFonts w:ascii="Bradley Hand ITC" w:hAnsi="Bradley Hand ITC"/>
          <w:sz w:val="20"/>
        </w:rPr>
      </w:pPr>
      <w:r w:rsidRPr="00D31628">
        <w:rPr>
          <w:rFonts w:ascii="Bradley Hand ITC" w:hAnsi="Bradley Hand ITC"/>
          <w:bCs w:val="0"/>
          <w:sz w:val="21"/>
          <w:szCs w:val="21"/>
          <w:u w:val="single"/>
        </w:rPr>
        <w:t xml:space="preserve">A work by more than seven </w:t>
      </w:r>
      <w:r w:rsidR="00D4241A" w:rsidRPr="00D31628">
        <w:rPr>
          <w:rFonts w:ascii="Bradley Hand ITC" w:hAnsi="Bradley Hand ITC"/>
          <w:bCs w:val="0"/>
          <w:sz w:val="21"/>
          <w:szCs w:val="21"/>
          <w:u w:val="single"/>
        </w:rPr>
        <w:t>authors</w:t>
      </w:r>
      <w:r w:rsidR="00D4241A">
        <w:rPr>
          <w:rFonts w:ascii="Bradley Hand ITC" w:hAnsi="Bradley Hand ITC"/>
          <w:b w:val="0"/>
          <w:bCs w:val="0"/>
          <w:sz w:val="20"/>
        </w:rPr>
        <w:t xml:space="preserve"> </w:t>
      </w:r>
      <w:r w:rsidRPr="00490BC1">
        <w:rPr>
          <w:rFonts w:ascii="Bradley Hand ITC" w:hAnsi="Bradley Hand ITC"/>
          <w:sz w:val="20"/>
        </w:rPr>
        <w:t>(N</w:t>
      </w:r>
      <w:r w:rsidR="00CF36B2" w:rsidRPr="00490BC1">
        <w:rPr>
          <w:rFonts w:ascii="Bradley Hand ITC" w:hAnsi="Bradley Hand ITC"/>
          <w:sz w:val="20"/>
        </w:rPr>
        <w:t xml:space="preserve">ame </w:t>
      </w:r>
      <w:r w:rsidRPr="00490BC1">
        <w:rPr>
          <w:rFonts w:ascii="Bradley Hand ITC" w:hAnsi="Bradley Hand ITC"/>
          <w:sz w:val="20"/>
        </w:rPr>
        <w:t>t</w:t>
      </w:r>
      <w:r w:rsidR="008D3086" w:rsidRPr="00490BC1">
        <w:rPr>
          <w:rFonts w:ascii="Bradley Hand ITC" w:hAnsi="Bradley Hand ITC"/>
          <w:sz w:val="20"/>
        </w:rPr>
        <w:t>he first six</w:t>
      </w:r>
      <w:r w:rsidR="00087023">
        <w:rPr>
          <w:rFonts w:ascii="Bradley Hand ITC" w:hAnsi="Bradley Hand ITC"/>
          <w:sz w:val="20"/>
        </w:rPr>
        <w:t>; then add</w:t>
      </w:r>
      <w:r w:rsidRPr="00490BC1">
        <w:rPr>
          <w:rFonts w:ascii="Bradley Hand ITC" w:hAnsi="Bradley Hand ITC"/>
          <w:sz w:val="20"/>
        </w:rPr>
        <w:t xml:space="preserve"> ellipsis points a</w:t>
      </w:r>
      <w:r w:rsidR="00087023">
        <w:rPr>
          <w:rFonts w:ascii="Bradley Hand ITC" w:hAnsi="Bradley Hand ITC"/>
          <w:sz w:val="20"/>
        </w:rPr>
        <w:t>nd the name of the last author.)</w:t>
      </w:r>
      <w:r w:rsidR="00411F09">
        <w:rPr>
          <w:rFonts w:ascii="Bradley Hand ITC" w:hAnsi="Bradley Hand ITC"/>
          <w:sz w:val="20"/>
        </w:rPr>
        <w:t xml:space="preserve"> </w:t>
      </w:r>
      <w:r w:rsidR="00087023">
        <w:rPr>
          <w:rFonts w:ascii="Bradley Hand ITC" w:hAnsi="Bradley Hand ITC"/>
          <w:sz w:val="20"/>
        </w:rPr>
        <w:t>Note: Since no DOI number was available</w:t>
      </w:r>
      <w:r w:rsidR="008D3086" w:rsidRPr="00490BC1">
        <w:rPr>
          <w:rFonts w:ascii="Bradley Hand ITC" w:hAnsi="Bradley Hand ITC"/>
          <w:sz w:val="20"/>
        </w:rPr>
        <w:t>, this entry</w:t>
      </w:r>
      <w:r w:rsidR="0049046E" w:rsidRPr="00490BC1">
        <w:rPr>
          <w:rFonts w:ascii="Bradley Hand ITC" w:hAnsi="Bradley Hand ITC"/>
          <w:sz w:val="20"/>
        </w:rPr>
        <w:t xml:space="preserve"> ends with the page numbers.</w:t>
      </w:r>
    </w:p>
    <w:p w:rsidR="00D4241A" w:rsidRPr="00490BC1" w:rsidRDefault="00D4241A" w:rsidP="00D4241A">
      <w:pPr>
        <w:pStyle w:val="Title"/>
        <w:ind w:left="540" w:hanging="540"/>
        <w:jc w:val="left"/>
        <w:rPr>
          <w:rFonts w:ascii="Times New Roman" w:hAnsi="Times New Roman"/>
          <w:b w:val="0"/>
          <w:sz w:val="22"/>
          <w:szCs w:val="22"/>
        </w:rPr>
      </w:pPr>
      <w:r w:rsidRPr="00490BC1">
        <w:rPr>
          <w:rFonts w:ascii="Times New Roman" w:hAnsi="Times New Roman"/>
          <w:b w:val="0"/>
          <w:sz w:val="22"/>
          <w:szCs w:val="22"/>
        </w:rPr>
        <w:t xml:space="preserve">Ling, T., </w:t>
      </w:r>
      <w:proofErr w:type="spellStart"/>
      <w:r w:rsidRPr="00490BC1">
        <w:rPr>
          <w:rFonts w:ascii="Times New Roman" w:hAnsi="Times New Roman"/>
          <w:b w:val="0"/>
          <w:sz w:val="22"/>
          <w:szCs w:val="22"/>
        </w:rPr>
        <w:t>Sokolov</w:t>
      </w:r>
      <w:proofErr w:type="spellEnd"/>
      <w:r w:rsidRPr="00490BC1">
        <w:rPr>
          <w:rFonts w:ascii="Times New Roman" w:hAnsi="Times New Roman"/>
          <w:b w:val="0"/>
          <w:sz w:val="22"/>
          <w:szCs w:val="22"/>
        </w:rPr>
        <w:t>, B. J., Wilson, A. H.,</w:t>
      </w:r>
      <w:r w:rsidR="00811280" w:rsidRPr="00490BC1">
        <w:rPr>
          <w:rFonts w:ascii="Times New Roman" w:hAnsi="Times New Roman"/>
          <w:b w:val="0"/>
          <w:sz w:val="22"/>
          <w:szCs w:val="22"/>
        </w:rPr>
        <w:t xml:space="preserve"> Stein, T.,</w:t>
      </w:r>
      <w:r w:rsidR="008D3086" w:rsidRPr="00490BC1">
        <w:rPr>
          <w:rFonts w:ascii="Times New Roman" w:hAnsi="Times New Roman"/>
          <w:b w:val="0"/>
          <w:sz w:val="22"/>
          <w:szCs w:val="22"/>
        </w:rPr>
        <w:t xml:space="preserve"> Wood, T., </w:t>
      </w:r>
      <w:r w:rsidR="00811280" w:rsidRPr="00490BC1">
        <w:rPr>
          <w:rFonts w:ascii="Times New Roman" w:hAnsi="Times New Roman"/>
          <w:b w:val="0"/>
          <w:sz w:val="22"/>
          <w:szCs w:val="22"/>
        </w:rPr>
        <w:t>Horst, K. L.</w:t>
      </w:r>
      <w:r w:rsidR="008D3086" w:rsidRPr="00490BC1">
        <w:rPr>
          <w:rFonts w:ascii="Times New Roman" w:hAnsi="Times New Roman"/>
          <w:b w:val="0"/>
          <w:sz w:val="22"/>
          <w:szCs w:val="22"/>
        </w:rPr>
        <w:t>, . . . &amp; Smith, J.</w:t>
      </w:r>
      <w:r w:rsidR="00811280" w:rsidRPr="00490BC1">
        <w:rPr>
          <w:rFonts w:ascii="Times New Roman" w:hAnsi="Times New Roman"/>
          <w:b w:val="0"/>
          <w:sz w:val="22"/>
          <w:szCs w:val="22"/>
        </w:rPr>
        <w:t xml:space="preserve"> (2006</w:t>
      </w:r>
      <w:r w:rsidRPr="00490BC1">
        <w:rPr>
          <w:rFonts w:ascii="Times New Roman" w:hAnsi="Times New Roman"/>
          <w:b w:val="0"/>
          <w:sz w:val="22"/>
          <w:szCs w:val="22"/>
        </w:rPr>
        <w:t xml:space="preserve">). Gender differences in Samoan culture. </w:t>
      </w:r>
      <w:r w:rsidRPr="00490BC1">
        <w:rPr>
          <w:rFonts w:ascii="Times New Roman" w:hAnsi="Times New Roman"/>
          <w:b w:val="0"/>
          <w:i/>
          <w:iCs/>
          <w:sz w:val="22"/>
          <w:szCs w:val="22"/>
        </w:rPr>
        <w:t>Journal of Social Psychology, 55</w:t>
      </w:r>
      <w:r w:rsidRPr="00490BC1">
        <w:rPr>
          <w:rFonts w:ascii="Times New Roman" w:hAnsi="Times New Roman"/>
          <w:b w:val="0"/>
          <w:sz w:val="22"/>
          <w:szCs w:val="22"/>
        </w:rPr>
        <w:t>(9), 113-121.</w:t>
      </w:r>
    </w:p>
    <w:p w:rsidR="00D4241A" w:rsidRPr="00E8639F" w:rsidRDefault="00D4241A" w:rsidP="00CE78B0">
      <w:pPr>
        <w:pStyle w:val="Title"/>
        <w:ind w:left="540" w:hanging="540"/>
        <w:jc w:val="both"/>
        <w:rPr>
          <w:sz w:val="14"/>
          <w:szCs w:val="14"/>
        </w:rPr>
      </w:pPr>
    </w:p>
    <w:p w:rsidR="00D4241A" w:rsidRPr="006B64DE" w:rsidRDefault="00D4241A" w:rsidP="00C81425">
      <w:pPr>
        <w:pStyle w:val="Title"/>
        <w:jc w:val="left"/>
        <w:rPr>
          <w:rFonts w:ascii="Bradley Hand ITC" w:hAnsi="Bradley Hand ITC"/>
          <w:bCs w:val="0"/>
          <w:sz w:val="20"/>
        </w:rPr>
      </w:pPr>
      <w:r w:rsidRPr="00D31628">
        <w:rPr>
          <w:rFonts w:ascii="Bradley Hand ITC" w:hAnsi="Bradley Hand ITC"/>
          <w:bCs w:val="0"/>
          <w:sz w:val="21"/>
          <w:szCs w:val="21"/>
          <w:u w:val="single"/>
        </w:rPr>
        <w:t>A magazine article</w:t>
      </w:r>
      <w:r w:rsidRPr="006B64DE">
        <w:rPr>
          <w:rFonts w:ascii="Bradley Hand ITC" w:hAnsi="Bradley Hand ITC"/>
          <w:bCs w:val="0"/>
          <w:sz w:val="20"/>
        </w:rPr>
        <w:t xml:space="preserve"> </w:t>
      </w:r>
      <w:r w:rsidR="008D3086" w:rsidRPr="006B64DE">
        <w:rPr>
          <w:rFonts w:ascii="Bradley Hand ITC" w:hAnsi="Bradley Hand ITC"/>
          <w:bCs w:val="0"/>
          <w:sz w:val="20"/>
        </w:rPr>
        <w:t xml:space="preserve"> (F</w:t>
      </w:r>
      <w:r w:rsidRPr="006B64DE">
        <w:rPr>
          <w:rFonts w:ascii="Bradley Hand ITC" w:hAnsi="Bradley Hand ITC"/>
          <w:bCs w:val="0"/>
          <w:sz w:val="20"/>
        </w:rPr>
        <w:t>or a monthly magazine,</w:t>
      </w:r>
      <w:r w:rsidR="008D3086" w:rsidRPr="006B64DE">
        <w:rPr>
          <w:rFonts w:ascii="Bradley Hand ITC" w:hAnsi="Bradley Hand ITC"/>
          <w:bCs w:val="0"/>
          <w:sz w:val="20"/>
        </w:rPr>
        <w:t xml:space="preserve"> the year and month a</w:t>
      </w:r>
      <w:r w:rsidR="00C81425" w:rsidRPr="006B64DE">
        <w:rPr>
          <w:rFonts w:ascii="Bradley Hand ITC" w:hAnsi="Bradley Hand ITC"/>
          <w:bCs w:val="0"/>
          <w:sz w:val="20"/>
        </w:rPr>
        <w:t xml:space="preserve">re indicated. For a weekly, the </w:t>
      </w:r>
      <w:r w:rsidR="008D3086" w:rsidRPr="006B64DE">
        <w:rPr>
          <w:rFonts w:ascii="Bradley Hand ITC" w:hAnsi="Bradley Hand ITC"/>
          <w:bCs w:val="0"/>
          <w:sz w:val="20"/>
        </w:rPr>
        <w:t>full date is given</w:t>
      </w:r>
      <w:r w:rsidR="0020079B" w:rsidRPr="006B64DE">
        <w:rPr>
          <w:rFonts w:ascii="Bradley Hand ITC" w:hAnsi="Bradley Hand ITC"/>
          <w:bCs w:val="0"/>
          <w:sz w:val="20"/>
        </w:rPr>
        <w:t>.</w:t>
      </w:r>
      <w:r w:rsidRPr="006B64DE">
        <w:rPr>
          <w:rFonts w:ascii="Bradley Hand ITC" w:hAnsi="Bradley Hand ITC"/>
          <w:bCs w:val="0"/>
          <w:sz w:val="20"/>
        </w:rPr>
        <w:t>)</w:t>
      </w:r>
    </w:p>
    <w:p w:rsidR="00D4241A" w:rsidRPr="00490BC1" w:rsidRDefault="00811280" w:rsidP="00D4241A">
      <w:pPr>
        <w:pStyle w:val="Title"/>
        <w:ind w:left="540" w:hanging="540"/>
        <w:jc w:val="left"/>
        <w:rPr>
          <w:rFonts w:ascii="Times New Roman" w:hAnsi="Times New Roman"/>
          <w:b w:val="0"/>
          <w:sz w:val="22"/>
          <w:szCs w:val="22"/>
        </w:rPr>
      </w:pPr>
      <w:r w:rsidRPr="00490BC1">
        <w:rPr>
          <w:rFonts w:ascii="Times New Roman" w:hAnsi="Times New Roman"/>
          <w:b w:val="0"/>
          <w:sz w:val="22"/>
          <w:szCs w:val="22"/>
        </w:rPr>
        <w:t>McKnight, L. D. (2008</w:t>
      </w:r>
      <w:r w:rsidR="00D4241A" w:rsidRPr="00490BC1">
        <w:rPr>
          <w:rFonts w:ascii="Times New Roman" w:hAnsi="Times New Roman"/>
          <w:b w:val="0"/>
          <w:sz w:val="22"/>
          <w:szCs w:val="22"/>
        </w:rPr>
        <w:t xml:space="preserve">, October). A new perspective on dreams. </w:t>
      </w:r>
      <w:r w:rsidR="00D4241A" w:rsidRPr="00490BC1">
        <w:rPr>
          <w:rFonts w:ascii="Times New Roman" w:hAnsi="Times New Roman"/>
          <w:b w:val="0"/>
          <w:i/>
          <w:iCs/>
          <w:sz w:val="22"/>
          <w:szCs w:val="22"/>
        </w:rPr>
        <w:t>Mind Magazine, 89</w:t>
      </w:r>
      <w:r w:rsidR="00D4241A" w:rsidRPr="00490BC1">
        <w:rPr>
          <w:rFonts w:ascii="Times New Roman" w:hAnsi="Times New Roman"/>
          <w:b w:val="0"/>
          <w:sz w:val="22"/>
          <w:szCs w:val="22"/>
        </w:rPr>
        <w:t>, 56-70.</w:t>
      </w:r>
      <w:r w:rsidR="00A85CD3" w:rsidRPr="00490BC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4241A" w:rsidRPr="00E8639F" w:rsidRDefault="00D4241A" w:rsidP="00CE78B0">
      <w:pPr>
        <w:pStyle w:val="Title"/>
        <w:ind w:left="540" w:hanging="540"/>
        <w:jc w:val="both"/>
        <w:rPr>
          <w:sz w:val="14"/>
          <w:szCs w:val="14"/>
        </w:rPr>
      </w:pPr>
    </w:p>
    <w:p w:rsidR="00D4241A" w:rsidRPr="00C81425" w:rsidRDefault="00D4241A" w:rsidP="00C81425">
      <w:pPr>
        <w:pStyle w:val="Title"/>
        <w:jc w:val="left"/>
        <w:rPr>
          <w:rFonts w:ascii="Bradley Hand ITC" w:hAnsi="Bradley Hand ITC"/>
          <w:bCs w:val="0"/>
          <w:sz w:val="20"/>
        </w:rPr>
      </w:pPr>
      <w:r w:rsidRPr="00D31628">
        <w:rPr>
          <w:rFonts w:ascii="Bradley Hand ITC" w:hAnsi="Bradley Hand ITC"/>
          <w:bCs w:val="0"/>
          <w:sz w:val="21"/>
          <w:szCs w:val="21"/>
          <w:u w:val="single"/>
        </w:rPr>
        <w:t>A newspaper article</w:t>
      </w:r>
      <w:r w:rsidRPr="00C81425">
        <w:rPr>
          <w:rFonts w:ascii="Bradley Hand ITC" w:hAnsi="Bradley Hand ITC"/>
          <w:bCs w:val="0"/>
          <w:sz w:val="20"/>
          <w:u w:val="single"/>
        </w:rPr>
        <w:t xml:space="preserve"> </w:t>
      </w:r>
      <w:r w:rsidR="00B04166" w:rsidRPr="00C81425">
        <w:rPr>
          <w:rFonts w:ascii="Bradley Hand ITC" w:hAnsi="Bradley Hand ITC"/>
          <w:bCs w:val="0"/>
          <w:sz w:val="20"/>
        </w:rPr>
        <w:t xml:space="preserve">(Full date is included for a daily or weekly newspaper. Include the writer’s name if one is given; if not, the title of the article moves to the beginning of the entry. </w:t>
      </w:r>
      <w:r w:rsidRPr="00C81425">
        <w:rPr>
          <w:rFonts w:ascii="Bradley Hand ITC" w:hAnsi="Bradley Hand ITC"/>
          <w:bCs w:val="0"/>
          <w:sz w:val="20"/>
        </w:rPr>
        <w:t>)</w:t>
      </w:r>
    </w:p>
    <w:p w:rsidR="00D4241A" w:rsidRPr="00490BC1" w:rsidRDefault="00B04166" w:rsidP="00D4241A">
      <w:pPr>
        <w:pStyle w:val="Title"/>
        <w:ind w:left="540" w:hanging="540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Abbot</w:t>
      </w:r>
      <w:r w:rsidR="00811280" w:rsidRPr="00490BC1">
        <w:rPr>
          <w:rFonts w:ascii="Times New Roman" w:hAnsi="Times New Roman"/>
          <w:b w:val="0"/>
          <w:sz w:val="22"/>
          <w:szCs w:val="22"/>
        </w:rPr>
        <w:t>, N. (2010</w:t>
      </w:r>
      <w:r w:rsidR="00D4241A" w:rsidRPr="00490BC1">
        <w:rPr>
          <w:rFonts w:ascii="Times New Roman" w:hAnsi="Times New Roman"/>
          <w:b w:val="0"/>
          <w:sz w:val="22"/>
          <w:szCs w:val="22"/>
        </w:rPr>
        <w:t xml:space="preserve">, July 18). Self-image affects social status. </w:t>
      </w:r>
      <w:r w:rsidR="00D4241A" w:rsidRPr="00490BC1">
        <w:rPr>
          <w:rFonts w:ascii="Times New Roman" w:hAnsi="Times New Roman"/>
          <w:b w:val="0"/>
          <w:i/>
          <w:iCs/>
          <w:sz w:val="22"/>
          <w:szCs w:val="22"/>
        </w:rPr>
        <w:t>The New York Times</w:t>
      </w:r>
      <w:r w:rsidR="00D4241A" w:rsidRPr="00490BC1">
        <w:rPr>
          <w:rFonts w:ascii="Times New Roman" w:hAnsi="Times New Roman"/>
          <w:b w:val="0"/>
          <w:sz w:val="22"/>
          <w:szCs w:val="22"/>
        </w:rPr>
        <w:t>, pp. D1, D4.</w:t>
      </w:r>
    </w:p>
    <w:p w:rsidR="00D4241A" w:rsidRDefault="00B04166" w:rsidP="00CE78B0">
      <w:pPr>
        <w:pStyle w:val="Title"/>
        <w:ind w:left="540" w:hanging="540"/>
        <w:jc w:val="both"/>
        <w:rPr>
          <w:rFonts w:ascii="Times New Roman" w:hAnsi="Times New Roman"/>
          <w:b w:val="0"/>
          <w:sz w:val="22"/>
          <w:szCs w:val="22"/>
        </w:rPr>
      </w:pPr>
      <w:r w:rsidRPr="00B04166">
        <w:rPr>
          <w:rFonts w:ascii="Times New Roman" w:hAnsi="Times New Roman"/>
          <w:b w:val="0"/>
          <w:sz w:val="22"/>
          <w:szCs w:val="22"/>
        </w:rPr>
        <w:t xml:space="preserve">Adolescent girls gang up. (2009, May 11). </w:t>
      </w:r>
      <w:r w:rsidRPr="00B04166">
        <w:rPr>
          <w:rFonts w:ascii="Times New Roman" w:hAnsi="Times New Roman"/>
          <w:b w:val="0"/>
          <w:i/>
          <w:sz w:val="22"/>
          <w:szCs w:val="22"/>
        </w:rPr>
        <w:t>The Gazette</w:t>
      </w:r>
      <w:r w:rsidR="00411F09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11F09">
        <w:rPr>
          <w:rFonts w:ascii="Times New Roman" w:hAnsi="Times New Roman"/>
          <w:b w:val="0"/>
          <w:sz w:val="22"/>
          <w:szCs w:val="22"/>
        </w:rPr>
        <w:t>[Montreal], p. B</w:t>
      </w:r>
      <w:r w:rsidRPr="00B04166">
        <w:rPr>
          <w:rFonts w:ascii="Times New Roman" w:hAnsi="Times New Roman"/>
          <w:b w:val="0"/>
          <w:sz w:val="22"/>
          <w:szCs w:val="22"/>
        </w:rPr>
        <w:t>3.</w:t>
      </w:r>
    </w:p>
    <w:p w:rsidR="00411F09" w:rsidRPr="00E8639F" w:rsidRDefault="00411F09" w:rsidP="00E8639F">
      <w:pPr>
        <w:pStyle w:val="Title"/>
        <w:ind w:left="540" w:hanging="540"/>
        <w:jc w:val="both"/>
        <w:rPr>
          <w:sz w:val="14"/>
          <w:szCs w:val="14"/>
        </w:rPr>
      </w:pPr>
    </w:p>
    <w:p w:rsidR="00D4241A" w:rsidRPr="00C81425" w:rsidRDefault="0061341C" w:rsidP="00C81425">
      <w:pPr>
        <w:pStyle w:val="Title"/>
        <w:jc w:val="left"/>
        <w:rPr>
          <w:rFonts w:ascii="Bradley Hand ITC" w:hAnsi="Bradley Hand ITC"/>
          <w:bCs w:val="0"/>
          <w:sz w:val="20"/>
        </w:rPr>
      </w:pPr>
      <w:r w:rsidRPr="00D31628">
        <w:rPr>
          <w:rFonts w:ascii="Bradley Hand ITC" w:hAnsi="Bradley Hand ITC"/>
          <w:bCs w:val="0"/>
          <w:sz w:val="21"/>
          <w:szCs w:val="21"/>
          <w:u w:val="single"/>
        </w:rPr>
        <w:t xml:space="preserve">Book or pamphlet with </w:t>
      </w:r>
      <w:r w:rsidR="00D4241A" w:rsidRPr="00D31628">
        <w:rPr>
          <w:rFonts w:ascii="Bradley Hand ITC" w:hAnsi="Bradley Hand ITC"/>
          <w:bCs w:val="0"/>
          <w:sz w:val="21"/>
          <w:szCs w:val="21"/>
          <w:u w:val="single"/>
        </w:rPr>
        <w:t>an organization</w:t>
      </w:r>
      <w:r w:rsidR="00087023">
        <w:rPr>
          <w:rFonts w:ascii="Bradley Hand ITC" w:hAnsi="Bradley Hand ITC"/>
          <w:bCs w:val="0"/>
          <w:sz w:val="21"/>
          <w:szCs w:val="21"/>
          <w:u w:val="single"/>
        </w:rPr>
        <w:t xml:space="preserve"> as </w:t>
      </w:r>
      <w:r w:rsidRPr="00D31628">
        <w:rPr>
          <w:rFonts w:ascii="Bradley Hand ITC" w:hAnsi="Bradley Hand ITC"/>
          <w:bCs w:val="0"/>
          <w:sz w:val="21"/>
          <w:szCs w:val="21"/>
          <w:u w:val="single"/>
        </w:rPr>
        <w:t>‘author’</w:t>
      </w:r>
      <w:r w:rsidR="006B64DE" w:rsidRPr="006B64DE">
        <w:rPr>
          <w:rFonts w:ascii="Bradley Hand ITC" w:hAnsi="Bradley Hand ITC"/>
          <w:bCs w:val="0"/>
          <w:sz w:val="20"/>
        </w:rPr>
        <w:t xml:space="preserve"> </w:t>
      </w:r>
      <w:r w:rsidRPr="00C81425">
        <w:rPr>
          <w:rFonts w:ascii="Bradley Hand ITC" w:hAnsi="Bradley Hand ITC"/>
          <w:bCs w:val="0"/>
          <w:sz w:val="20"/>
        </w:rPr>
        <w:t>(The organization’s name appears at the beginning, in</w:t>
      </w:r>
      <w:r w:rsidR="00087023">
        <w:rPr>
          <w:rFonts w:ascii="Bradley Hand ITC" w:hAnsi="Bradley Hand ITC"/>
          <w:bCs w:val="0"/>
          <w:sz w:val="20"/>
        </w:rPr>
        <w:t xml:space="preserve"> </w:t>
      </w:r>
      <w:r w:rsidRPr="00C81425">
        <w:rPr>
          <w:rFonts w:ascii="Bradley Hand ITC" w:hAnsi="Bradley Hand ITC"/>
          <w:bCs w:val="0"/>
          <w:sz w:val="20"/>
        </w:rPr>
        <w:t>place of an actual author’s name.)</w:t>
      </w:r>
    </w:p>
    <w:p w:rsidR="00D4241A" w:rsidRPr="00490BC1" w:rsidRDefault="00D4241A" w:rsidP="00D4241A">
      <w:pPr>
        <w:pStyle w:val="Title"/>
        <w:ind w:left="540" w:hanging="540"/>
        <w:jc w:val="left"/>
        <w:rPr>
          <w:rFonts w:ascii="Times New Roman" w:hAnsi="Times New Roman"/>
          <w:b w:val="0"/>
          <w:sz w:val="22"/>
          <w:szCs w:val="22"/>
        </w:rPr>
      </w:pPr>
      <w:r w:rsidRPr="00490BC1">
        <w:rPr>
          <w:rFonts w:ascii="Times New Roman" w:hAnsi="Times New Roman"/>
          <w:b w:val="0"/>
          <w:sz w:val="22"/>
          <w:szCs w:val="22"/>
        </w:rPr>
        <w:t>Oh</w:t>
      </w:r>
      <w:r w:rsidR="00811280" w:rsidRPr="00490BC1">
        <w:rPr>
          <w:rFonts w:ascii="Times New Roman" w:hAnsi="Times New Roman"/>
          <w:b w:val="0"/>
          <w:sz w:val="22"/>
          <w:szCs w:val="22"/>
        </w:rPr>
        <w:t>io Anti-Poverty Coalition. (2010</w:t>
      </w:r>
      <w:r w:rsidRPr="00490BC1">
        <w:rPr>
          <w:rFonts w:ascii="Times New Roman" w:hAnsi="Times New Roman"/>
          <w:b w:val="0"/>
          <w:sz w:val="22"/>
          <w:szCs w:val="22"/>
        </w:rPr>
        <w:t xml:space="preserve">). </w:t>
      </w:r>
      <w:r w:rsidR="00490BC1">
        <w:rPr>
          <w:rFonts w:ascii="Times New Roman" w:hAnsi="Times New Roman"/>
          <w:b w:val="0"/>
          <w:i/>
          <w:iCs/>
          <w:sz w:val="22"/>
          <w:szCs w:val="22"/>
        </w:rPr>
        <w:t>Single mothers and stress</w:t>
      </w:r>
      <w:r w:rsidRPr="00490BC1">
        <w:rPr>
          <w:rFonts w:ascii="Times New Roman" w:hAnsi="Times New Roman"/>
          <w:b w:val="0"/>
          <w:sz w:val="22"/>
          <w:szCs w:val="22"/>
        </w:rPr>
        <w:t>. Dayton, OH: Buckeye Press.</w:t>
      </w:r>
    </w:p>
    <w:p w:rsidR="00CF36B2" w:rsidRPr="00E8639F" w:rsidRDefault="00CF36B2" w:rsidP="00CE78B0">
      <w:pPr>
        <w:pStyle w:val="Title"/>
        <w:ind w:left="540" w:hanging="540"/>
        <w:jc w:val="both"/>
        <w:rPr>
          <w:sz w:val="14"/>
          <w:szCs w:val="14"/>
        </w:rPr>
      </w:pPr>
    </w:p>
    <w:p w:rsidR="00D4241A" w:rsidRPr="00C81425" w:rsidRDefault="0020079B" w:rsidP="00C81425">
      <w:pPr>
        <w:pStyle w:val="Title"/>
        <w:jc w:val="left"/>
        <w:rPr>
          <w:rFonts w:ascii="Bradley Hand ITC" w:hAnsi="Bradley Hand ITC"/>
          <w:bCs w:val="0"/>
          <w:sz w:val="20"/>
        </w:rPr>
      </w:pPr>
      <w:r w:rsidRPr="00D31628">
        <w:rPr>
          <w:rFonts w:ascii="Bradley Hand ITC" w:hAnsi="Bradley Hand ITC"/>
          <w:bCs w:val="0"/>
          <w:sz w:val="21"/>
          <w:szCs w:val="21"/>
          <w:u w:val="single"/>
        </w:rPr>
        <w:t>Essay</w:t>
      </w:r>
      <w:r w:rsidR="0061341C" w:rsidRPr="00D31628">
        <w:rPr>
          <w:rFonts w:ascii="Bradley Hand ITC" w:hAnsi="Bradley Hand ITC"/>
          <w:bCs w:val="0"/>
          <w:sz w:val="21"/>
          <w:szCs w:val="21"/>
          <w:u w:val="single"/>
        </w:rPr>
        <w:t xml:space="preserve">, chapter, or other separately authored segment of </w:t>
      </w:r>
      <w:r w:rsidRPr="00D31628">
        <w:rPr>
          <w:rFonts w:ascii="Bradley Hand ITC" w:hAnsi="Bradley Hand ITC"/>
          <w:bCs w:val="0"/>
          <w:sz w:val="21"/>
          <w:szCs w:val="21"/>
          <w:u w:val="single"/>
        </w:rPr>
        <w:t xml:space="preserve">a </w:t>
      </w:r>
      <w:r w:rsidR="00D4241A" w:rsidRPr="00D31628">
        <w:rPr>
          <w:rFonts w:ascii="Bradley Hand ITC" w:hAnsi="Bradley Hand ITC"/>
          <w:bCs w:val="0"/>
          <w:sz w:val="21"/>
          <w:szCs w:val="21"/>
          <w:u w:val="single"/>
        </w:rPr>
        <w:t xml:space="preserve">book </w:t>
      </w:r>
      <w:r w:rsidR="00087023">
        <w:rPr>
          <w:rFonts w:ascii="Bradley Hand ITC" w:hAnsi="Bradley Hand ITC"/>
          <w:bCs w:val="0"/>
          <w:sz w:val="20"/>
        </w:rPr>
        <w:t xml:space="preserve">(The </w:t>
      </w:r>
      <w:r w:rsidR="00D4241A" w:rsidRPr="00C81425">
        <w:rPr>
          <w:rFonts w:ascii="Bradley Hand ITC" w:hAnsi="Bradley Hand ITC"/>
          <w:bCs w:val="0"/>
          <w:sz w:val="20"/>
        </w:rPr>
        <w:t xml:space="preserve">author </w:t>
      </w:r>
      <w:r w:rsidR="00087023">
        <w:rPr>
          <w:rFonts w:ascii="Bradley Hand ITC" w:hAnsi="Bradley Hand ITC"/>
          <w:bCs w:val="0"/>
          <w:sz w:val="20"/>
        </w:rPr>
        <w:t xml:space="preserve">of the item </w:t>
      </w:r>
      <w:r w:rsidR="00D4241A" w:rsidRPr="00C81425">
        <w:rPr>
          <w:rFonts w:ascii="Bradley Hand ITC" w:hAnsi="Bradley Hand ITC"/>
          <w:bCs w:val="0"/>
          <w:sz w:val="20"/>
        </w:rPr>
        <w:t xml:space="preserve">is named first; </w:t>
      </w:r>
      <w:r w:rsidR="00CE78B0" w:rsidRPr="00C81425">
        <w:rPr>
          <w:rFonts w:ascii="Bradley Hand ITC" w:hAnsi="Bradley Hand ITC"/>
          <w:bCs w:val="0"/>
          <w:sz w:val="20"/>
        </w:rPr>
        <w:t xml:space="preserve">the </w:t>
      </w:r>
      <w:r w:rsidR="00D4241A" w:rsidRPr="00C81425">
        <w:rPr>
          <w:rFonts w:ascii="Bradley Hand ITC" w:hAnsi="Bradley Hand ITC"/>
          <w:bCs w:val="0"/>
          <w:sz w:val="20"/>
        </w:rPr>
        <w:t xml:space="preserve">editor or editors are </w:t>
      </w:r>
      <w:r w:rsidR="00087023">
        <w:rPr>
          <w:rFonts w:ascii="Bradley Hand ITC" w:hAnsi="Bradley Hand ITC"/>
          <w:bCs w:val="0"/>
          <w:sz w:val="20"/>
        </w:rPr>
        <w:t>named after the title. P</w:t>
      </w:r>
      <w:r w:rsidRPr="00C81425">
        <w:rPr>
          <w:rFonts w:ascii="Bradley Hand ITC" w:hAnsi="Bradley Hand ITC"/>
          <w:bCs w:val="0"/>
          <w:sz w:val="20"/>
        </w:rPr>
        <w:t>age numbers of the entire section are included.</w:t>
      </w:r>
      <w:r w:rsidR="00D4241A" w:rsidRPr="00C81425">
        <w:rPr>
          <w:rFonts w:ascii="Bradley Hand ITC" w:hAnsi="Bradley Hand ITC"/>
          <w:bCs w:val="0"/>
          <w:sz w:val="20"/>
        </w:rPr>
        <w:t>)</w:t>
      </w:r>
    </w:p>
    <w:p w:rsidR="00D4241A" w:rsidRPr="00490BC1" w:rsidRDefault="00811280" w:rsidP="00D4241A">
      <w:pPr>
        <w:pStyle w:val="Title"/>
        <w:ind w:left="540" w:hanging="540"/>
        <w:jc w:val="left"/>
        <w:rPr>
          <w:rFonts w:ascii="Times New Roman" w:hAnsi="Times New Roman"/>
          <w:b w:val="0"/>
          <w:sz w:val="22"/>
          <w:szCs w:val="22"/>
        </w:rPr>
      </w:pPr>
      <w:r w:rsidRPr="00490BC1">
        <w:rPr>
          <w:rFonts w:ascii="Times New Roman" w:hAnsi="Times New Roman"/>
          <w:b w:val="0"/>
          <w:sz w:val="22"/>
          <w:szCs w:val="22"/>
        </w:rPr>
        <w:t>Hernandez, L. (200</w:t>
      </w:r>
      <w:r w:rsidR="00D4241A" w:rsidRPr="00490BC1">
        <w:rPr>
          <w:rFonts w:ascii="Times New Roman" w:hAnsi="Times New Roman"/>
          <w:b w:val="0"/>
          <w:sz w:val="22"/>
          <w:szCs w:val="22"/>
        </w:rPr>
        <w:t xml:space="preserve">5). Mechanisms </w:t>
      </w:r>
      <w:r w:rsidR="0020079B" w:rsidRPr="00490BC1">
        <w:rPr>
          <w:rFonts w:ascii="Times New Roman" w:hAnsi="Times New Roman"/>
          <w:b w:val="0"/>
          <w:sz w:val="22"/>
          <w:szCs w:val="22"/>
        </w:rPr>
        <w:t xml:space="preserve">of the short-term memory. In </w:t>
      </w:r>
      <w:r w:rsidR="00A8679D" w:rsidRPr="00490BC1">
        <w:rPr>
          <w:rFonts w:ascii="Times New Roman" w:hAnsi="Times New Roman"/>
          <w:b w:val="0"/>
          <w:sz w:val="22"/>
          <w:szCs w:val="22"/>
        </w:rPr>
        <w:t xml:space="preserve">H. Nguyen &amp; R. </w:t>
      </w:r>
      <w:proofErr w:type="spellStart"/>
      <w:r w:rsidR="00A8679D" w:rsidRPr="00490BC1">
        <w:rPr>
          <w:rFonts w:ascii="Times New Roman" w:hAnsi="Times New Roman"/>
          <w:b w:val="0"/>
          <w:sz w:val="22"/>
          <w:szCs w:val="22"/>
        </w:rPr>
        <w:t>Sakos</w:t>
      </w:r>
      <w:proofErr w:type="spellEnd"/>
      <w:r w:rsidR="00A8679D" w:rsidRPr="00490BC1">
        <w:rPr>
          <w:rFonts w:ascii="Times New Roman" w:hAnsi="Times New Roman"/>
          <w:b w:val="0"/>
          <w:sz w:val="22"/>
          <w:szCs w:val="22"/>
        </w:rPr>
        <w:t xml:space="preserve"> (Eds.)</w:t>
      </w:r>
      <w:r w:rsidR="00CE78B0" w:rsidRPr="00490BC1">
        <w:rPr>
          <w:rFonts w:ascii="Times New Roman" w:hAnsi="Times New Roman"/>
          <w:b w:val="0"/>
          <w:sz w:val="22"/>
          <w:szCs w:val="22"/>
        </w:rPr>
        <w:t xml:space="preserve">, </w:t>
      </w:r>
      <w:r w:rsidR="00D4241A" w:rsidRPr="00490BC1">
        <w:rPr>
          <w:rFonts w:ascii="Times New Roman" w:hAnsi="Times New Roman"/>
          <w:b w:val="0"/>
          <w:sz w:val="22"/>
          <w:szCs w:val="22"/>
        </w:rPr>
        <w:t xml:space="preserve"> </w:t>
      </w:r>
      <w:r w:rsidR="00D4241A" w:rsidRPr="00490BC1">
        <w:rPr>
          <w:rFonts w:ascii="Times New Roman" w:hAnsi="Times New Roman"/>
          <w:b w:val="0"/>
          <w:i/>
          <w:iCs/>
          <w:sz w:val="22"/>
          <w:szCs w:val="22"/>
        </w:rPr>
        <w:t xml:space="preserve">Splendors of the mind </w:t>
      </w:r>
      <w:r w:rsidR="00AC10C8">
        <w:rPr>
          <w:rFonts w:ascii="Times New Roman" w:hAnsi="Times New Roman"/>
          <w:b w:val="0"/>
          <w:sz w:val="22"/>
          <w:szCs w:val="22"/>
        </w:rPr>
        <w:t>(pp. 221-134</w:t>
      </w:r>
      <w:r w:rsidR="00D4241A" w:rsidRPr="00490BC1">
        <w:rPr>
          <w:rFonts w:ascii="Times New Roman" w:hAnsi="Times New Roman"/>
          <w:b w:val="0"/>
          <w:sz w:val="22"/>
          <w:szCs w:val="22"/>
        </w:rPr>
        <w:t>). Sacramento, CA: Republic Books.</w:t>
      </w:r>
    </w:p>
    <w:p w:rsidR="00D4241A" w:rsidRPr="00E8639F" w:rsidRDefault="00D4241A" w:rsidP="00CE78B0">
      <w:pPr>
        <w:pStyle w:val="Title"/>
        <w:ind w:left="540" w:hanging="540"/>
        <w:jc w:val="both"/>
        <w:rPr>
          <w:sz w:val="14"/>
          <w:szCs w:val="14"/>
        </w:rPr>
      </w:pPr>
    </w:p>
    <w:p w:rsidR="00D4241A" w:rsidRPr="00C81425" w:rsidRDefault="00A85CD3" w:rsidP="00C81425">
      <w:pPr>
        <w:pStyle w:val="Title"/>
        <w:jc w:val="left"/>
        <w:rPr>
          <w:rFonts w:ascii="Bradley Hand ITC" w:hAnsi="Bradley Hand ITC"/>
          <w:bCs w:val="0"/>
          <w:sz w:val="20"/>
        </w:rPr>
      </w:pPr>
      <w:r w:rsidRPr="00D31628">
        <w:rPr>
          <w:rFonts w:ascii="Bradley Hand ITC" w:hAnsi="Bradley Hand ITC"/>
          <w:bCs w:val="0"/>
          <w:sz w:val="21"/>
          <w:szCs w:val="21"/>
          <w:u w:val="single"/>
        </w:rPr>
        <w:t>G</w:t>
      </w:r>
      <w:r w:rsidR="00D4241A" w:rsidRPr="00D31628">
        <w:rPr>
          <w:rFonts w:ascii="Bradley Hand ITC" w:hAnsi="Bradley Hand ITC"/>
          <w:bCs w:val="0"/>
          <w:sz w:val="21"/>
          <w:szCs w:val="21"/>
          <w:u w:val="single"/>
        </w:rPr>
        <w:t>overnment publication</w:t>
      </w:r>
      <w:r w:rsidR="00D4241A" w:rsidRPr="00C81425">
        <w:rPr>
          <w:rFonts w:ascii="Bradley Hand ITC" w:hAnsi="Bradley Hand ITC"/>
          <w:bCs w:val="0"/>
          <w:sz w:val="20"/>
        </w:rPr>
        <w:t xml:space="preserve"> </w:t>
      </w:r>
      <w:r w:rsidR="00CE78B0" w:rsidRPr="00C81425">
        <w:rPr>
          <w:rFonts w:ascii="Bradley Hand ITC" w:hAnsi="Bradley Hand ITC"/>
          <w:bCs w:val="0"/>
          <w:sz w:val="20"/>
        </w:rPr>
        <w:t>(</w:t>
      </w:r>
      <w:r w:rsidR="006A7DFE">
        <w:rPr>
          <w:rFonts w:ascii="Bradley Hand ITC" w:hAnsi="Bradley Hand ITC"/>
          <w:bCs w:val="0"/>
          <w:sz w:val="20"/>
        </w:rPr>
        <w:t>As shown here, a</w:t>
      </w:r>
      <w:r w:rsidR="00D4241A" w:rsidRPr="00C81425">
        <w:rPr>
          <w:rFonts w:ascii="Bradley Hand ITC" w:hAnsi="Bradley Hand ITC"/>
          <w:bCs w:val="0"/>
          <w:sz w:val="20"/>
        </w:rPr>
        <w:t xml:space="preserve"> government agen</w:t>
      </w:r>
      <w:r w:rsidR="00087023">
        <w:rPr>
          <w:rFonts w:ascii="Bradley Hand ITC" w:hAnsi="Bradley Hand ITC"/>
          <w:bCs w:val="0"/>
          <w:sz w:val="20"/>
        </w:rPr>
        <w:t xml:space="preserve">cy may be </w:t>
      </w:r>
      <w:r w:rsidR="00AC10C8" w:rsidRPr="00C81425">
        <w:rPr>
          <w:rFonts w:ascii="Bradley Hand ITC" w:hAnsi="Bradley Hand ITC"/>
          <w:bCs w:val="0"/>
          <w:sz w:val="20"/>
        </w:rPr>
        <w:t xml:space="preserve">cited as author. A catalogue number </w:t>
      </w:r>
      <w:r w:rsidR="006A7DFE">
        <w:rPr>
          <w:rFonts w:ascii="Bradley Hand ITC" w:hAnsi="Bradley Hand ITC"/>
          <w:bCs w:val="0"/>
          <w:sz w:val="20"/>
        </w:rPr>
        <w:t>must be</w:t>
      </w:r>
      <w:r w:rsidR="00CE78B0" w:rsidRPr="00C81425">
        <w:rPr>
          <w:rFonts w:ascii="Bradley Hand ITC" w:hAnsi="Bradley Hand ITC"/>
          <w:bCs w:val="0"/>
          <w:sz w:val="20"/>
        </w:rPr>
        <w:t xml:space="preserve"> included</w:t>
      </w:r>
      <w:r w:rsidR="00087023">
        <w:rPr>
          <w:rFonts w:ascii="Bradley Hand ITC" w:hAnsi="Bradley Hand ITC"/>
          <w:bCs w:val="0"/>
          <w:sz w:val="20"/>
        </w:rPr>
        <w:t xml:space="preserve"> when available.  If the item </w:t>
      </w:r>
      <w:r w:rsidR="00CE78B0" w:rsidRPr="00C81425">
        <w:rPr>
          <w:rFonts w:ascii="Bradley Hand ITC" w:hAnsi="Bradley Hand ITC"/>
          <w:bCs w:val="0"/>
          <w:sz w:val="20"/>
        </w:rPr>
        <w:t xml:space="preserve">is </w:t>
      </w:r>
      <w:r w:rsidR="00087023">
        <w:rPr>
          <w:rFonts w:ascii="Bradley Hand ITC" w:hAnsi="Bradley Hand ITC"/>
          <w:bCs w:val="0"/>
          <w:sz w:val="20"/>
        </w:rPr>
        <w:t>pu</w:t>
      </w:r>
      <w:r w:rsidR="006A7DFE">
        <w:rPr>
          <w:rFonts w:ascii="Bradley Hand ITC" w:hAnsi="Bradley Hand ITC"/>
          <w:bCs w:val="0"/>
          <w:sz w:val="20"/>
        </w:rPr>
        <w:t>blished by the same agency that wrote it, give the word “Author” in place</w:t>
      </w:r>
      <w:r w:rsidR="00087023">
        <w:rPr>
          <w:rFonts w:ascii="Bradley Hand ITC" w:hAnsi="Bradley Hand ITC"/>
          <w:bCs w:val="0"/>
          <w:sz w:val="20"/>
        </w:rPr>
        <w:t xml:space="preserve"> of an actual publisher’s name.</w:t>
      </w:r>
      <w:r w:rsidR="00D4241A" w:rsidRPr="00C81425">
        <w:rPr>
          <w:rFonts w:ascii="Bradley Hand ITC" w:hAnsi="Bradley Hand ITC"/>
          <w:bCs w:val="0"/>
          <w:sz w:val="20"/>
        </w:rPr>
        <w:t>)</w:t>
      </w:r>
    </w:p>
    <w:p w:rsidR="00D4241A" w:rsidRPr="00490BC1" w:rsidRDefault="00811280" w:rsidP="00D4241A">
      <w:pPr>
        <w:pStyle w:val="Title"/>
        <w:ind w:left="540" w:hanging="540"/>
        <w:jc w:val="left"/>
        <w:rPr>
          <w:rFonts w:ascii="Times New Roman" w:hAnsi="Times New Roman"/>
          <w:b w:val="0"/>
          <w:sz w:val="22"/>
          <w:szCs w:val="22"/>
        </w:rPr>
      </w:pPr>
      <w:r w:rsidRPr="00490BC1">
        <w:rPr>
          <w:rFonts w:ascii="Times New Roman" w:hAnsi="Times New Roman"/>
          <w:b w:val="0"/>
          <w:sz w:val="22"/>
          <w:szCs w:val="22"/>
        </w:rPr>
        <w:t>Health Canada. (2010</w:t>
      </w:r>
      <w:r w:rsidR="00D4241A" w:rsidRPr="00490BC1">
        <w:rPr>
          <w:rFonts w:ascii="Times New Roman" w:hAnsi="Times New Roman"/>
          <w:b w:val="0"/>
          <w:sz w:val="22"/>
          <w:szCs w:val="22"/>
        </w:rPr>
        <w:t xml:space="preserve">). </w:t>
      </w:r>
      <w:r w:rsidR="005B6FA1">
        <w:rPr>
          <w:rFonts w:ascii="Times New Roman" w:hAnsi="Times New Roman"/>
          <w:b w:val="0"/>
          <w:i/>
          <w:iCs/>
          <w:sz w:val="22"/>
          <w:szCs w:val="22"/>
        </w:rPr>
        <w:t>Depression</w:t>
      </w:r>
      <w:r w:rsidR="00D4241A" w:rsidRPr="00490BC1">
        <w:rPr>
          <w:rFonts w:ascii="Times New Roman" w:hAnsi="Times New Roman"/>
          <w:b w:val="0"/>
          <w:i/>
          <w:iCs/>
          <w:sz w:val="22"/>
          <w:szCs w:val="22"/>
        </w:rPr>
        <w:t xml:space="preserve"> in Canada </w:t>
      </w:r>
      <w:r w:rsidR="005B6FA1">
        <w:rPr>
          <w:rFonts w:ascii="Times New Roman" w:hAnsi="Times New Roman"/>
          <w:b w:val="0"/>
          <w:sz w:val="22"/>
          <w:szCs w:val="22"/>
        </w:rPr>
        <w:t>(Cat. No. 0-662-326</w:t>
      </w:r>
      <w:r w:rsidR="00D4241A" w:rsidRPr="00490BC1">
        <w:rPr>
          <w:rFonts w:ascii="Times New Roman" w:hAnsi="Times New Roman"/>
          <w:b w:val="0"/>
          <w:sz w:val="22"/>
          <w:szCs w:val="22"/>
        </w:rPr>
        <w:t>7-5). Ottawa</w:t>
      </w:r>
      <w:r w:rsidR="00A85CD3" w:rsidRPr="00490BC1">
        <w:rPr>
          <w:rFonts w:ascii="Times New Roman" w:hAnsi="Times New Roman"/>
          <w:b w:val="0"/>
          <w:sz w:val="22"/>
          <w:szCs w:val="22"/>
        </w:rPr>
        <w:t>, Canada</w:t>
      </w:r>
      <w:r w:rsidR="00D4241A" w:rsidRPr="00490BC1">
        <w:rPr>
          <w:rFonts w:ascii="Times New Roman" w:hAnsi="Times New Roman"/>
          <w:b w:val="0"/>
          <w:sz w:val="22"/>
          <w:szCs w:val="22"/>
        </w:rPr>
        <w:t>: Author.</w:t>
      </w:r>
    </w:p>
    <w:sectPr w:rsidR="00D4241A" w:rsidRPr="00490BC1" w:rsidSect="008049E3">
      <w:headerReference w:type="default" r:id="rId7"/>
      <w:footerReference w:type="default" r:id="rId8"/>
      <w:headerReference w:type="first" r:id="rId9"/>
      <w:pgSz w:w="12240" w:h="15840"/>
      <w:pgMar w:top="0" w:right="1797" w:bottom="56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AA" w:rsidRDefault="003959AA">
      <w:r>
        <w:separator/>
      </w:r>
    </w:p>
  </w:endnote>
  <w:endnote w:type="continuationSeparator" w:id="0">
    <w:p w:rsidR="003959AA" w:rsidRDefault="003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10" w:rsidRPr="00DE6C6B" w:rsidRDefault="00E8639F">
    <w:pPr>
      <w:pStyle w:val="Foo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4"/>
        <w:szCs w:val="14"/>
      </w:rPr>
      <w:t>Based on the 6</w:t>
    </w:r>
    <w:r w:rsidRPr="00E8639F">
      <w:rPr>
        <w:rFonts w:ascii="Arial" w:hAnsi="Arial" w:cs="Arial"/>
        <w:sz w:val="14"/>
        <w:szCs w:val="14"/>
        <w:vertAlign w:val="superscript"/>
      </w:rPr>
      <w:t>th</w:t>
    </w:r>
    <w:r>
      <w:rPr>
        <w:rFonts w:ascii="Arial" w:hAnsi="Arial" w:cs="Arial"/>
        <w:sz w:val="14"/>
        <w:szCs w:val="14"/>
      </w:rPr>
      <w:t xml:space="preserve"> ed. of the APA </w:t>
    </w:r>
    <w:r w:rsidRPr="00E8639F">
      <w:rPr>
        <w:rFonts w:ascii="Arial" w:hAnsi="Arial" w:cs="Arial"/>
        <w:i/>
        <w:sz w:val="14"/>
        <w:szCs w:val="14"/>
      </w:rPr>
      <w:t>Publication Manual</w:t>
    </w:r>
    <w:r w:rsidR="00D83210">
      <w:rPr>
        <w:rFonts w:ascii="Arial" w:hAnsi="Arial" w:cs="Arial"/>
        <w:sz w:val="14"/>
        <w:szCs w:val="14"/>
      </w:rPr>
      <w:tab/>
    </w:r>
    <w:r w:rsidR="00D8321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i/>
        <w:sz w:val="14"/>
        <w:szCs w:val="14"/>
      </w:rPr>
      <w:t>WM 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AA" w:rsidRDefault="003959AA">
      <w:r>
        <w:separator/>
      </w:r>
    </w:p>
  </w:footnote>
  <w:footnote w:type="continuationSeparator" w:id="0">
    <w:p w:rsidR="003959AA" w:rsidRDefault="0039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10" w:rsidRDefault="00D83210">
    <w:pPr>
      <w:pStyle w:val="Head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ab/>
    </w:r>
    <w:r>
      <w:rPr>
        <w:rFonts w:ascii="Arial" w:hAnsi="Arial" w:cs="Arial"/>
        <w:i/>
        <w:iCs/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210" w:rsidRPr="00DE6C6B" w:rsidRDefault="00D83210">
    <w:pPr>
      <w:pStyle w:val="Header"/>
      <w:rPr>
        <w:rFonts w:ascii="Arial" w:hAnsi="Arial" w:cs="Arial"/>
        <w:i/>
        <w:sz w:val="16"/>
        <w:szCs w:val="16"/>
      </w:rPr>
    </w:pPr>
    <w:r w:rsidRPr="00D31628">
      <w:rPr>
        <w:rFonts w:ascii="Arial" w:hAnsi="Arial" w:cs="Arial"/>
        <w:i/>
        <w:sz w:val="14"/>
        <w:szCs w:val="14"/>
      </w:rPr>
      <w:t xml:space="preserve">ACADEMIC SKILLS CENTRE, </w:t>
    </w:r>
    <w:smartTag w:uri="urn:schemas-microsoft-com:office:smarttags" w:element="place">
      <w:smartTag w:uri="urn:schemas-microsoft-com:office:smarttags" w:element="PlaceName">
        <w:r w:rsidRPr="00D31628">
          <w:rPr>
            <w:rFonts w:ascii="Arial" w:hAnsi="Arial" w:cs="Arial"/>
            <w:i/>
            <w:sz w:val="14"/>
            <w:szCs w:val="14"/>
          </w:rPr>
          <w:t>DAWSON</w:t>
        </w:r>
      </w:smartTag>
      <w:r w:rsidRPr="00D31628"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laceType">
        <w:r w:rsidRPr="00D31628">
          <w:rPr>
            <w:rFonts w:ascii="Arial" w:hAnsi="Arial" w:cs="Arial"/>
            <w:i/>
            <w:sz w:val="14"/>
            <w:szCs w:val="14"/>
          </w:rPr>
          <w:t>COLLEGE</w:t>
        </w:r>
      </w:smartTag>
    </w:smartTag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E 2.3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546"/>
    <w:multiLevelType w:val="hybridMultilevel"/>
    <w:tmpl w:val="99A0F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14DF4"/>
    <w:multiLevelType w:val="hybridMultilevel"/>
    <w:tmpl w:val="35CC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1A"/>
    <w:rsid w:val="00001B1D"/>
    <w:rsid w:val="00083011"/>
    <w:rsid w:val="00085AF1"/>
    <w:rsid w:val="00087023"/>
    <w:rsid w:val="000E6E0B"/>
    <w:rsid w:val="00195457"/>
    <w:rsid w:val="0020079B"/>
    <w:rsid w:val="0023611F"/>
    <w:rsid w:val="00243CDD"/>
    <w:rsid w:val="002A5FC0"/>
    <w:rsid w:val="002F5FB8"/>
    <w:rsid w:val="003543FA"/>
    <w:rsid w:val="003959AA"/>
    <w:rsid w:val="003A2079"/>
    <w:rsid w:val="00411F09"/>
    <w:rsid w:val="0049046E"/>
    <w:rsid w:val="00490BC1"/>
    <w:rsid w:val="004D5062"/>
    <w:rsid w:val="0052140A"/>
    <w:rsid w:val="005216C3"/>
    <w:rsid w:val="00583DE0"/>
    <w:rsid w:val="0059290B"/>
    <w:rsid w:val="005943A5"/>
    <w:rsid w:val="005B6FA1"/>
    <w:rsid w:val="005F2EDA"/>
    <w:rsid w:val="0061341C"/>
    <w:rsid w:val="00626CD7"/>
    <w:rsid w:val="006521C0"/>
    <w:rsid w:val="0066549E"/>
    <w:rsid w:val="00683A94"/>
    <w:rsid w:val="006A7DFE"/>
    <w:rsid w:val="006B64DE"/>
    <w:rsid w:val="006C524D"/>
    <w:rsid w:val="0072509A"/>
    <w:rsid w:val="00782BA1"/>
    <w:rsid w:val="007D66C5"/>
    <w:rsid w:val="007E7752"/>
    <w:rsid w:val="007F60D8"/>
    <w:rsid w:val="007F6217"/>
    <w:rsid w:val="008049E3"/>
    <w:rsid w:val="00811280"/>
    <w:rsid w:val="00891482"/>
    <w:rsid w:val="008D3086"/>
    <w:rsid w:val="00913711"/>
    <w:rsid w:val="00941FFC"/>
    <w:rsid w:val="009634E1"/>
    <w:rsid w:val="009C4DA0"/>
    <w:rsid w:val="00A85CD3"/>
    <w:rsid w:val="00A8679D"/>
    <w:rsid w:val="00AA1605"/>
    <w:rsid w:val="00AC10C8"/>
    <w:rsid w:val="00AD4A63"/>
    <w:rsid w:val="00AD4E90"/>
    <w:rsid w:val="00B04166"/>
    <w:rsid w:val="00B10F85"/>
    <w:rsid w:val="00C47CB7"/>
    <w:rsid w:val="00C622E2"/>
    <w:rsid w:val="00C81425"/>
    <w:rsid w:val="00CE78B0"/>
    <w:rsid w:val="00CF36B2"/>
    <w:rsid w:val="00D10DFA"/>
    <w:rsid w:val="00D265EF"/>
    <w:rsid w:val="00D31628"/>
    <w:rsid w:val="00D4241A"/>
    <w:rsid w:val="00D565CD"/>
    <w:rsid w:val="00D83210"/>
    <w:rsid w:val="00D838AF"/>
    <w:rsid w:val="00DA5D6B"/>
    <w:rsid w:val="00E30C8E"/>
    <w:rsid w:val="00E377A2"/>
    <w:rsid w:val="00E411CB"/>
    <w:rsid w:val="00E47777"/>
    <w:rsid w:val="00E8639F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483A1E-635F-4605-85DF-B636D6B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4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0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0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0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0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0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0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0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0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07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20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0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0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0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0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07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3A20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207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0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A207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A2079"/>
    <w:rPr>
      <w:b/>
      <w:bCs/>
    </w:rPr>
  </w:style>
  <w:style w:type="character" w:styleId="Emphasis">
    <w:name w:val="Emphasis"/>
    <w:basedOn w:val="DefaultParagraphFont"/>
    <w:uiPriority w:val="20"/>
    <w:qFormat/>
    <w:rsid w:val="003A207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A2079"/>
    <w:rPr>
      <w:szCs w:val="32"/>
    </w:rPr>
  </w:style>
  <w:style w:type="paragraph" w:styleId="ListParagraph">
    <w:name w:val="List Paragraph"/>
    <w:basedOn w:val="Normal"/>
    <w:uiPriority w:val="34"/>
    <w:qFormat/>
    <w:rsid w:val="003A20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0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20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0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079"/>
    <w:rPr>
      <w:b/>
      <w:i/>
      <w:sz w:val="24"/>
    </w:rPr>
  </w:style>
  <w:style w:type="character" w:styleId="SubtleEmphasis">
    <w:name w:val="Subtle Emphasis"/>
    <w:uiPriority w:val="19"/>
    <w:qFormat/>
    <w:rsid w:val="003A207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A20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20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20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20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079"/>
    <w:pPr>
      <w:outlineLvl w:val="9"/>
    </w:pPr>
  </w:style>
  <w:style w:type="paragraph" w:styleId="Header">
    <w:name w:val="header"/>
    <w:basedOn w:val="Normal"/>
    <w:link w:val="HeaderChar"/>
    <w:rsid w:val="00D42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41A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D42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41A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College</dc:creator>
  <cp:keywords/>
  <dc:description/>
  <cp:lastModifiedBy>Claire Elliott</cp:lastModifiedBy>
  <cp:revision>2</cp:revision>
  <cp:lastPrinted>2011-02-21T19:41:00Z</cp:lastPrinted>
  <dcterms:created xsi:type="dcterms:W3CDTF">2016-09-21T20:10:00Z</dcterms:created>
  <dcterms:modified xsi:type="dcterms:W3CDTF">2016-09-21T20:10:00Z</dcterms:modified>
</cp:coreProperties>
</file>